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E3" w:rsidRPr="00F74D0A" w:rsidRDefault="00CA52E3" w:rsidP="00CA52E3">
      <w:pPr>
        <w:tabs>
          <w:tab w:val="left" w:pos="2127"/>
          <w:tab w:val="left" w:pos="7395"/>
        </w:tabs>
        <w:rPr>
          <w:rFonts w:ascii="Arial" w:hAnsi="Arial"/>
          <w:sz w:val="22"/>
        </w:rPr>
      </w:pPr>
      <w:bookmarkStart w:id="0" w:name="_GoBack"/>
      <w:bookmarkEnd w:id="0"/>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837"/>
      </w:tblGrid>
      <w:tr w:rsidR="00CA52E3" w:rsidTr="00283137">
        <w:trPr>
          <w:trHeight w:val="850"/>
        </w:trPr>
        <w:tc>
          <w:tcPr>
            <w:tcW w:w="1952" w:type="dxa"/>
            <w:shd w:val="clear" w:color="auto" w:fill="auto"/>
            <w:vAlign w:val="center"/>
          </w:tcPr>
          <w:p w:rsidR="00CA52E3" w:rsidRPr="00283137" w:rsidRDefault="00CA52E3" w:rsidP="00702056">
            <w:pPr>
              <w:tabs>
                <w:tab w:val="left" w:pos="7395"/>
              </w:tabs>
              <w:ind w:right="107"/>
              <w:rPr>
                <w:rFonts w:ascii="Arial" w:hAnsi="Arial"/>
                <w:b/>
              </w:rPr>
            </w:pPr>
            <w:r w:rsidRPr="00283137">
              <w:rPr>
                <w:rFonts w:ascii="Arial" w:hAnsi="Arial"/>
                <w:b/>
              </w:rPr>
              <w:t>Sitzung</w:t>
            </w:r>
          </w:p>
        </w:tc>
        <w:tc>
          <w:tcPr>
            <w:tcW w:w="7837" w:type="dxa"/>
            <w:shd w:val="clear" w:color="auto" w:fill="auto"/>
            <w:vAlign w:val="center"/>
          </w:tcPr>
          <w:p w:rsidR="00CA52E3" w:rsidRPr="00283137" w:rsidRDefault="00702056" w:rsidP="00702056">
            <w:pPr>
              <w:tabs>
                <w:tab w:val="left" w:pos="7395"/>
              </w:tabs>
              <w:ind w:right="107"/>
              <w:jc w:val="center"/>
              <w:rPr>
                <w:rFonts w:ascii="Arial" w:hAnsi="Arial"/>
                <w:b/>
              </w:rPr>
            </w:pPr>
            <w:r>
              <w:rPr>
                <w:rFonts w:ascii="Arial" w:hAnsi="Arial"/>
                <w:b/>
              </w:rPr>
              <w:t>Protokoll der</w:t>
            </w:r>
            <w:r w:rsidR="00CA7BC1">
              <w:rPr>
                <w:rFonts w:ascii="Arial" w:hAnsi="Arial"/>
                <w:b/>
              </w:rPr>
              <w:t xml:space="preserve"> </w:t>
            </w:r>
            <w:r w:rsidR="00C36EDE">
              <w:rPr>
                <w:rFonts w:ascii="Arial" w:hAnsi="Arial"/>
                <w:b/>
              </w:rPr>
              <w:t>1</w:t>
            </w:r>
            <w:r w:rsidR="00624E8B">
              <w:rPr>
                <w:rFonts w:ascii="Arial" w:hAnsi="Arial"/>
                <w:b/>
              </w:rPr>
              <w:t>5</w:t>
            </w:r>
            <w:r w:rsidR="00C36EDE">
              <w:rPr>
                <w:rFonts w:ascii="Arial" w:hAnsi="Arial"/>
                <w:b/>
              </w:rPr>
              <w:t>.</w:t>
            </w:r>
            <w:r w:rsidR="00ED30D6" w:rsidRPr="005E7087">
              <w:rPr>
                <w:rFonts w:ascii="Arial" w:hAnsi="Arial"/>
                <w:b/>
                <w:color w:val="FF0000"/>
              </w:rPr>
              <w:t xml:space="preserve"> </w:t>
            </w:r>
            <w:r w:rsidR="00ED30D6">
              <w:rPr>
                <w:rFonts w:ascii="Arial" w:hAnsi="Arial"/>
                <w:b/>
              </w:rPr>
              <w:t xml:space="preserve">Sitzung </w:t>
            </w:r>
            <w:r w:rsidR="00CA7BC1">
              <w:rPr>
                <w:rFonts w:ascii="Arial" w:hAnsi="Arial"/>
                <w:b/>
              </w:rPr>
              <w:t>des Inklusionsbeirates Bremerhaven</w:t>
            </w:r>
          </w:p>
        </w:tc>
      </w:tr>
      <w:tr w:rsidR="00CA52E3" w:rsidTr="00283137">
        <w:trPr>
          <w:trHeight w:val="850"/>
        </w:trPr>
        <w:tc>
          <w:tcPr>
            <w:tcW w:w="1952" w:type="dxa"/>
            <w:shd w:val="clear" w:color="auto" w:fill="auto"/>
            <w:vAlign w:val="center"/>
          </w:tcPr>
          <w:p w:rsidR="00CA52E3" w:rsidRPr="00283137" w:rsidRDefault="00CA52E3" w:rsidP="00702056">
            <w:pPr>
              <w:tabs>
                <w:tab w:val="left" w:pos="7395"/>
              </w:tabs>
              <w:ind w:right="107"/>
              <w:rPr>
                <w:rFonts w:ascii="Arial" w:hAnsi="Arial"/>
                <w:b/>
              </w:rPr>
            </w:pPr>
            <w:r w:rsidRPr="00283137">
              <w:rPr>
                <w:rFonts w:ascii="Arial" w:hAnsi="Arial"/>
                <w:b/>
              </w:rPr>
              <w:t>Datum | Zeit</w:t>
            </w:r>
          </w:p>
        </w:tc>
        <w:tc>
          <w:tcPr>
            <w:tcW w:w="7837" w:type="dxa"/>
            <w:shd w:val="clear" w:color="auto" w:fill="auto"/>
            <w:vAlign w:val="center"/>
          </w:tcPr>
          <w:p w:rsidR="00CA52E3" w:rsidRPr="00283137" w:rsidRDefault="00CA7BC1" w:rsidP="00702056">
            <w:pPr>
              <w:tabs>
                <w:tab w:val="left" w:pos="7395"/>
              </w:tabs>
              <w:ind w:right="107"/>
              <w:jc w:val="center"/>
              <w:rPr>
                <w:rFonts w:ascii="Arial" w:hAnsi="Arial"/>
                <w:b/>
              </w:rPr>
            </w:pPr>
            <w:r>
              <w:rPr>
                <w:rFonts w:ascii="Arial" w:hAnsi="Arial"/>
                <w:b/>
              </w:rPr>
              <w:t xml:space="preserve">Dienstag, </w:t>
            </w:r>
            <w:r w:rsidR="00624E8B">
              <w:rPr>
                <w:rFonts w:ascii="Arial" w:hAnsi="Arial"/>
                <w:b/>
              </w:rPr>
              <w:t>04.06.2019</w:t>
            </w:r>
            <w:r w:rsidR="002E7136">
              <w:rPr>
                <w:rFonts w:ascii="Arial" w:hAnsi="Arial"/>
                <w:b/>
              </w:rPr>
              <w:t xml:space="preserve"> – Beginn: 1</w:t>
            </w:r>
            <w:r w:rsidR="00AF76AB">
              <w:rPr>
                <w:rFonts w:ascii="Arial" w:hAnsi="Arial"/>
                <w:b/>
              </w:rPr>
              <w:t>6.00</w:t>
            </w:r>
            <w:r>
              <w:rPr>
                <w:rFonts w:ascii="Arial" w:hAnsi="Arial"/>
                <w:b/>
              </w:rPr>
              <w:t xml:space="preserve"> Uhr</w:t>
            </w:r>
          </w:p>
        </w:tc>
      </w:tr>
      <w:tr w:rsidR="007C1C0D" w:rsidTr="00283137">
        <w:trPr>
          <w:trHeight w:val="850"/>
        </w:trPr>
        <w:tc>
          <w:tcPr>
            <w:tcW w:w="1952" w:type="dxa"/>
            <w:shd w:val="clear" w:color="auto" w:fill="auto"/>
            <w:vAlign w:val="center"/>
          </w:tcPr>
          <w:p w:rsidR="007C1C0D" w:rsidRPr="00283137" w:rsidRDefault="007C1C0D" w:rsidP="00702056">
            <w:pPr>
              <w:tabs>
                <w:tab w:val="left" w:pos="7395"/>
              </w:tabs>
              <w:ind w:right="107"/>
              <w:rPr>
                <w:rFonts w:ascii="Arial" w:hAnsi="Arial"/>
                <w:b/>
              </w:rPr>
            </w:pPr>
            <w:r w:rsidRPr="00283137">
              <w:rPr>
                <w:rFonts w:ascii="Arial" w:hAnsi="Arial"/>
                <w:b/>
              </w:rPr>
              <w:t>Ort</w:t>
            </w:r>
          </w:p>
        </w:tc>
        <w:tc>
          <w:tcPr>
            <w:tcW w:w="7837" w:type="dxa"/>
            <w:shd w:val="clear" w:color="auto" w:fill="auto"/>
            <w:vAlign w:val="center"/>
          </w:tcPr>
          <w:p w:rsidR="00ED218B" w:rsidRDefault="00ED218B" w:rsidP="00702056">
            <w:pPr>
              <w:tabs>
                <w:tab w:val="left" w:pos="7395"/>
              </w:tabs>
              <w:ind w:right="107"/>
              <w:jc w:val="center"/>
              <w:rPr>
                <w:rFonts w:ascii="Arial" w:hAnsi="Arial"/>
                <w:b/>
              </w:rPr>
            </w:pPr>
          </w:p>
          <w:p w:rsidR="005C188E" w:rsidRDefault="00624E8B" w:rsidP="00702056">
            <w:pPr>
              <w:tabs>
                <w:tab w:val="left" w:pos="7395"/>
              </w:tabs>
              <w:ind w:right="107"/>
              <w:jc w:val="center"/>
              <w:rPr>
                <w:rFonts w:ascii="Arial" w:hAnsi="Arial"/>
                <w:b/>
              </w:rPr>
            </w:pPr>
            <w:r>
              <w:rPr>
                <w:rFonts w:ascii="Arial" w:hAnsi="Arial"/>
                <w:b/>
              </w:rPr>
              <w:t>Klimahaus Bremerhaven</w:t>
            </w:r>
          </w:p>
          <w:p w:rsidR="005C188E" w:rsidRDefault="00816721" w:rsidP="00702056">
            <w:pPr>
              <w:tabs>
                <w:tab w:val="left" w:pos="7395"/>
              </w:tabs>
              <w:ind w:right="107"/>
              <w:jc w:val="center"/>
              <w:rPr>
                <w:rFonts w:ascii="Arial" w:hAnsi="Arial"/>
                <w:b/>
              </w:rPr>
            </w:pPr>
            <w:r>
              <w:rPr>
                <w:rFonts w:ascii="Arial" w:hAnsi="Arial"/>
                <w:b/>
              </w:rPr>
              <w:t>Am Längengrad 8</w:t>
            </w:r>
          </w:p>
          <w:p w:rsidR="00057DBB" w:rsidRPr="007C1C0D" w:rsidRDefault="00816721" w:rsidP="00702056">
            <w:pPr>
              <w:tabs>
                <w:tab w:val="left" w:pos="7395"/>
              </w:tabs>
              <w:ind w:right="107"/>
              <w:jc w:val="center"/>
              <w:rPr>
                <w:rFonts w:ascii="Arial" w:hAnsi="Arial" w:cs="Arial"/>
                <w:b/>
              </w:rPr>
            </w:pPr>
            <w:r>
              <w:rPr>
                <w:rFonts w:ascii="Arial" w:hAnsi="Arial" w:cs="Arial"/>
                <w:b/>
              </w:rPr>
              <w:t>27568 Bremerhanven</w:t>
            </w:r>
          </w:p>
        </w:tc>
      </w:tr>
      <w:tr w:rsidR="00CA52E3" w:rsidTr="00283137">
        <w:trPr>
          <w:trHeight w:val="850"/>
        </w:trPr>
        <w:tc>
          <w:tcPr>
            <w:tcW w:w="1952" w:type="dxa"/>
            <w:shd w:val="clear" w:color="auto" w:fill="auto"/>
            <w:vAlign w:val="center"/>
          </w:tcPr>
          <w:p w:rsidR="00CA52E3" w:rsidRPr="00283137" w:rsidRDefault="00CA52E3" w:rsidP="00702056">
            <w:pPr>
              <w:tabs>
                <w:tab w:val="left" w:pos="7395"/>
              </w:tabs>
              <w:ind w:right="107"/>
              <w:rPr>
                <w:rFonts w:ascii="Arial" w:hAnsi="Arial"/>
                <w:b/>
              </w:rPr>
            </w:pPr>
            <w:r w:rsidRPr="00283137">
              <w:rPr>
                <w:rFonts w:ascii="Arial" w:hAnsi="Arial"/>
                <w:b/>
              </w:rPr>
              <w:t>Raum</w:t>
            </w:r>
          </w:p>
        </w:tc>
        <w:tc>
          <w:tcPr>
            <w:tcW w:w="7837" w:type="dxa"/>
            <w:shd w:val="clear" w:color="auto" w:fill="auto"/>
            <w:vAlign w:val="center"/>
          </w:tcPr>
          <w:p w:rsidR="00ED218B" w:rsidRDefault="00ED218B" w:rsidP="00702056">
            <w:pPr>
              <w:tabs>
                <w:tab w:val="left" w:pos="7395"/>
              </w:tabs>
              <w:ind w:right="107"/>
              <w:jc w:val="center"/>
              <w:rPr>
                <w:rFonts w:ascii="Arial" w:hAnsi="Arial"/>
                <w:b/>
              </w:rPr>
            </w:pPr>
          </w:p>
          <w:p w:rsidR="005C188E" w:rsidRDefault="001A35C3" w:rsidP="00702056">
            <w:pPr>
              <w:tabs>
                <w:tab w:val="left" w:pos="7395"/>
              </w:tabs>
              <w:ind w:right="107"/>
              <w:jc w:val="center"/>
              <w:rPr>
                <w:rFonts w:ascii="Arial" w:hAnsi="Arial"/>
                <w:b/>
              </w:rPr>
            </w:pPr>
            <w:r>
              <w:rPr>
                <w:rFonts w:ascii="Arial" w:hAnsi="Arial"/>
                <w:b/>
              </w:rPr>
              <w:t>Raum Kyoto</w:t>
            </w:r>
          </w:p>
          <w:p w:rsidR="00CA52E3" w:rsidRPr="00283137" w:rsidRDefault="00CA52E3" w:rsidP="00702056">
            <w:pPr>
              <w:tabs>
                <w:tab w:val="left" w:pos="7395"/>
              </w:tabs>
              <w:ind w:right="107"/>
              <w:jc w:val="center"/>
              <w:rPr>
                <w:rFonts w:ascii="Arial" w:hAnsi="Arial"/>
                <w:b/>
              </w:rPr>
            </w:pPr>
          </w:p>
        </w:tc>
      </w:tr>
    </w:tbl>
    <w:p w:rsidR="00CA52E3" w:rsidRDefault="00CA52E3" w:rsidP="00702056">
      <w:pPr>
        <w:ind w:right="107"/>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9"/>
      </w:tblGrid>
      <w:tr w:rsidR="00CA52E3" w:rsidTr="00283137">
        <w:trPr>
          <w:trHeight w:val="850"/>
        </w:trPr>
        <w:tc>
          <w:tcPr>
            <w:tcW w:w="9789" w:type="dxa"/>
            <w:shd w:val="clear" w:color="auto" w:fill="auto"/>
            <w:vAlign w:val="center"/>
          </w:tcPr>
          <w:p w:rsidR="00CA52E3" w:rsidRPr="00283137" w:rsidRDefault="00702056" w:rsidP="00702056">
            <w:pPr>
              <w:tabs>
                <w:tab w:val="left" w:pos="7395"/>
              </w:tabs>
              <w:ind w:right="107"/>
              <w:jc w:val="center"/>
              <w:rPr>
                <w:rFonts w:ascii="Arial" w:hAnsi="Arial"/>
                <w:b/>
                <w:sz w:val="22"/>
              </w:rPr>
            </w:pPr>
            <w:r>
              <w:rPr>
                <w:rFonts w:ascii="Arial" w:hAnsi="Arial"/>
                <w:b/>
                <w:sz w:val="40"/>
              </w:rPr>
              <w:t>Protokoll</w:t>
            </w:r>
          </w:p>
        </w:tc>
      </w:tr>
    </w:tbl>
    <w:p w:rsidR="00CA52E3" w:rsidRDefault="00CA52E3" w:rsidP="00702056">
      <w:pPr>
        <w:ind w:right="107"/>
      </w:pPr>
    </w:p>
    <w:p w:rsidR="00CA52E3" w:rsidRPr="00702056" w:rsidRDefault="00702056" w:rsidP="00106E65">
      <w:pPr>
        <w:pStyle w:val="Listenabsatz"/>
        <w:numPr>
          <w:ilvl w:val="0"/>
          <w:numId w:val="4"/>
        </w:numPr>
        <w:tabs>
          <w:tab w:val="left" w:pos="9072"/>
        </w:tabs>
        <w:ind w:right="107"/>
        <w:jc w:val="both"/>
        <w:rPr>
          <w:rFonts w:ascii="Arial" w:hAnsi="Arial"/>
          <w:b/>
          <w:sz w:val="22"/>
        </w:rPr>
      </w:pPr>
      <w:r w:rsidRPr="00702056">
        <w:rPr>
          <w:rFonts w:ascii="Arial" w:hAnsi="Arial"/>
          <w:b/>
          <w:sz w:val="22"/>
        </w:rPr>
        <w:t>Begrüßung und Eröffnung der Sitzung</w:t>
      </w:r>
    </w:p>
    <w:p w:rsidR="00702056" w:rsidRDefault="00702056" w:rsidP="00106E65">
      <w:pPr>
        <w:pStyle w:val="Listenabsatz"/>
        <w:tabs>
          <w:tab w:val="left" w:pos="9639"/>
        </w:tabs>
        <w:ind w:left="-207" w:right="107"/>
        <w:jc w:val="both"/>
        <w:rPr>
          <w:rFonts w:ascii="Arial" w:hAnsi="Arial"/>
          <w:sz w:val="22"/>
        </w:rPr>
      </w:pPr>
      <w:r>
        <w:rPr>
          <w:rFonts w:ascii="Arial" w:hAnsi="Arial"/>
          <w:sz w:val="22"/>
        </w:rPr>
        <w:t xml:space="preserve">Frau Schwarz-Grote begrüßt die Beiräte und Gäste und eröffnet die 15. </w:t>
      </w:r>
      <w:r w:rsidR="00B10117">
        <w:rPr>
          <w:rFonts w:ascii="Arial" w:hAnsi="Arial"/>
          <w:sz w:val="22"/>
        </w:rPr>
        <w:t>Sitzung des Inklusionsbeirates</w:t>
      </w:r>
      <w:r w:rsidR="009A3044">
        <w:rPr>
          <w:rFonts w:ascii="Arial" w:hAnsi="Arial"/>
          <w:sz w:val="22"/>
        </w:rPr>
        <w:t xml:space="preserve"> (IBB)</w:t>
      </w:r>
      <w:r w:rsidR="00B10117">
        <w:rPr>
          <w:rFonts w:ascii="Arial" w:hAnsi="Arial"/>
          <w:sz w:val="22"/>
        </w:rPr>
        <w:t xml:space="preserve">. Sie gibt noch einen Hinweis auf den </w:t>
      </w:r>
      <w:r w:rsidR="004B58B2">
        <w:rPr>
          <w:rFonts w:ascii="Arial" w:hAnsi="Arial"/>
          <w:sz w:val="22"/>
        </w:rPr>
        <w:t>Wechsel des</w:t>
      </w:r>
      <w:r w:rsidR="00B10117">
        <w:rPr>
          <w:rFonts w:ascii="Arial" w:hAnsi="Arial"/>
          <w:sz w:val="22"/>
        </w:rPr>
        <w:t xml:space="preserve"> Veranstaltungsort</w:t>
      </w:r>
      <w:r w:rsidR="004B58B2">
        <w:rPr>
          <w:rFonts w:ascii="Arial" w:hAnsi="Arial"/>
          <w:sz w:val="22"/>
        </w:rPr>
        <w:t>s. Der übliche Raum war belegt und der Ersatz, sollte zentral gelegen sein.</w:t>
      </w:r>
    </w:p>
    <w:p w:rsidR="004B58B2" w:rsidRDefault="004B58B2" w:rsidP="00106E65">
      <w:pPr>
        <w:pStyle w:val="Listenabsatz"/>
        <w:tabs>
          <w:tab w:val="left" w:pos="9639"/>
        </w:tabs>
        <w:ind w:left="-207" w:right="107"/>
        <w:jc w:val="both"/>
        <w:rPr>
          <w:rFonts w:ascii="Arial" w:hAnsi="Arial"/>
          <w:sz w:val="22"/>
        </w:rPr>
      </w:pPr>
    </w:p>
    <w:p w:rsidR="00B10117" w:rsidRDefault="00B10117" w:rsidP="00106E65">
      <w:pPr>
        <w:pStyle w:val="Listenabsatz"/>
        <w:tabs>
          <w:tab w:val="left" w:pos="9639"/>
        </w:tabs>
        <w:ind w:left="-207" w:right="107"/>
        <w:jc w:val="both"/>
        <w:rPr>
          <w:rFonts w:ascii="Arial" w:hAnsi="Arial"/>
          <w:sz w:val="22"/>
        </w:rPr>
      </w:pPr>
      <w:r>
        <w:rPr>
          <w:rFonts w:ascii="Arial" w:hAnsi="Arial"/>
          <w:sz w:val="22"/>
        </w:rPr>
        <w:t>Die Beschlussfähigkeit wird festgestellt.</w:t>
      </w:r>
    </w:p>
    <w:p w:rsidR="00B10117" w:rsidRDefault="00B10117" w:rsidP="00106E65">
      <w:pPr>
        <w:pStyle w:val="Listenabsatz"/>
        <w:tabs>
          <w:tab w:val="left" w:pos="9639"/>
        </w:tabs>
        <w:ind w:left="-207" w:right="107"/>
        <w:jc w:val="both"/>
        <w:rPr>
          <w:rFonts w:ascii="Arial" w:hAnsi="Arial"/>
          <w:sz w:val="22"/>
        </w:rPr>
      </w:pPr>
    </w:p>
    <w:p w:rsidR="00B10117" w:rsidRPr="00B10117" w:rsidRDefault="00B10117" w:rsidP="00106E65">
      <w:pPr>
        <w:pStyle w:val="Listenabsatz"/>
        <w:numPr>
          <w:ilvl w:val="0"/>
          <w:numId w:val="4"/>
        </w:numPr>
        <w:tabs>
          <w:tab w:val="left" w:pos="9639"/>
        </w:tabs>
        <w:ind w:right="107"/>
        <w:jc w:val="both"/>
        <w:rPr>
          <w:rFonts w:ascii="Arial" w:hAnsi="Arial"/>
          <w:b/>
          <w:sz w:val="22"/>
        </w:rPr>
      </w:pPr>
      <w:r w:rsidRPr="00B10117">
        <w:rPr>
          <w:rFonts w:ascii="Arial" w:hAnsi="Arial"/>
          <w:b/>
          <w:sz w:val="22"/>
        </w:rPr>
        <w:t>Vorstellung der Tagesordnung</w:t>
      </w:r>
    </w:p>
    <w:p w:rsidR="00B10117" w:rsidRDefault="00B10117" w:rsidP="00106E65">
      <w:pPr>
        <w:pStyle w:val="Listenabsatz"/>
        <w:tabs>
          <w:tab w:val="left" w:pos="9639"/>
        </w:tabs>
        <w:ind w:left="-207" w:right="107"/>
        <w:jc w:val="both"/>
        <w:rPr>
          <w:rFonts w:ascii="Arial" w:hAnsi="Arial"/>
          <w:sz w:val="22"/>
        </w:rPr>
      </w:pPr>
      <w:r>
        <w:rPr>
          <w:rFonts w:ascii="Arial" w:hAnsi="Arial"/>
          <w:sz w:val="22"/>
        </w:rPr>
        <w:t>Die Tagesordnung wird vorgestellt und einstimmig angenommen.</w:t>
      </w:r>
    </w:p>
    <w:p w:rsidR="00B10117" w:rsidRDefault="00B10117" w:rsidP="00106E65">
      <w:pPr>
        <w:pStyle w:val="Listenabsatz"/>
        <w:tabs>
          <w:tab w:val="left" w:pos="9639"/>
        </w:tabs>
        <w:ind w:left="-207" w:right="107"/>
        <w:jc w:val="both"/>
        <w:rPr>
          <w:rFonts w:ascii="Arial" w:hAnsi="Arial"/>
          <w:sz w:val="22"/>
        </w:rPr>
      </w:pPr>
    </w:p>
    <w:p w:rsidR="00B10117" w:rsidRPr="00B10117" w:rsidRDefault="00B10117" w:rsidP="00106E65">
      <w:pPr>
        <w:pStyle w:val="Listenabsatz"/>
        <w:numPr>
          <w:ilvl w:val="0"/>
          <w:numId w:val="4"/>
        </w:numPr>
        <w:tabs>
          <w:tab w:val="left" w:pos="9639"/>
        </w:tabs>
        <w:ind w:right="107"/>
        <w:jc w:val="both"/>
        <w:rPr>
          <w:rFonts w:ascii="Arial" w:hAnsi="Arial"/>
          <w:b/>
          <w:sz w:val="22"/>
        </w:rPr>
      </w:pPr>
      <w:r w:rsidRPr="00B10117">
        <w:rPr>
          <w:rFonts w:ascii="Arial" w:hAnsi="Arial"/>
          <w:b/>
          <w:sz w:val="22"/>
        </w:rPr>
        <w:t>Vorstellung und Genehmigung Protokoll</w:t>
      </w:r>
    </w:p>
    <w:p w:rsidR="00E61AE4" w:rsidRDefault="00B10117" w:rsidP="00106E65">
      <w:pPr>
        <w:pStyle w:val="Listenabsatz"/>
        <w:tabs>
          <w:tab w:val="left" w:pos="9639"/>
        </w:tabs>
        <w:ind w:left="-207" w:right="107"/>
        <w:jc w:val="both"/>
        <w:rPr>
          <w:rFonts w:ascii="Arial" w:hAnsi="Arial"/>
          <w:sz w:val="22"/>
        </w:rPr>
      </w:pPr>
      <w:r>
        <w:rPr>
          <w:rFonts w:ascii="Arial" w:hAnsi="Arial"/>
          <w:sz w:val="22"/>
        </w:rPr>
        <w:t>Das Protokoll der Sitzung vom 12.03.2019 wird vorgestellt.</w:t>
      </w:r>
    </w:p>
    <w:p w:rsidR="00E61AE4" w:rsidRDefault="00E61AE4" w:rsidP="00106E65">
      <w:pPr>
        <w:pStyle w:val="Listenabsatz"/>
        <w:tabs>
          <w:tab w:val="left" w:pos="9639"/>
        </w:tabs>
        <w:ind w:left="-207" w:right="107"/>
        <w:jc w:val="both"/>
        <w:rPr>
          <w:rFonts w:ascii="Arial" w:hAnsi="Arial"/>
          <w:sz w:val="22"/>
        </w:rPr>
      </w:pPr>
    </w:p>
    <w:p w:rsidR="00B10117" w:rsidRDefault="00B10117" w:rsidP="00106E65">
      <w:pPr>
        <w:pStyle w:val="Listenabsatz"/>
        <w:tabs>
          <w:tab w:val="left" w:pos="9639"/>
        </w:tabs>
        <w:ind w:left="-207" w:right="107"/>
        <w:jc w:val="both"/>
        <w:rPr>
          <w:rFonts w:ascii="Arial" w:hAnsi="Arial"/>
          <w:sz w:val="22"/>
        </w:rPr>
      </w:pPr>
      <w:r>
        <w:rPr>
          <w:rFonts w:ascii="Arial" w:hAnsi="Arial"/>
          <w:sz w:val="22"/>
        </w:rPr>
        <w:t xml:space="preserve">Herr Müller berichtet noch von </w:t>
      </w:r>
      <w:r w:rsidR="00660B0D">
        <w:rPr>
          <w:rFonts w:ascii="Arial" w:hAnsi="Arial"/>
          <w:sz w:val="22"/>
        </w:rPr>
        <w:t>einem</w:t>
      </w:r>
      <w:r>
        <w:rPr>
          <w:rFonts w:ascii="Arial" w:hAnsi="Arial"/>
          <w:sz w:val="22"/>
        </w:rPr>
        <w:t xml:space="preserve"> Änderungswunsch von Herrn </w:t>
      </w:r>
      <w:r w:rsidR="004B58B2">
        <w:rPr>
          <w:rFonts w:ascii="Arial" w:hAnsi="Arial"/>
          <w:sz w:val="22"/>
        </w:rPr>
        <w:t xml:space="preserve">Dr. </w:t>
      </w:r>
      <w:r>
        <w:rPr>
          <w:rFonts w:ascii="Arial" w:hAnsi="Arial"/>
          <w:sz w:val="22"/>
        </w:rPr>
        <w:t>Steinbrück bezüglich der Evaluation des Teilhabeplanes in Bremen</w:t>
      </w:r>
      <w:r w:rsidR="00660B0D">
        <w:rPr>
          <w:rFonts w:ascii="Arial" w:hAnsi="Arial"/>
          <w:sz w:val="22"/>
        </w:rPr>
        <w:t>.</w:t>
      </w:r>
    </w:p>
    <w:p w:rsidR="00660B0D" w:rsidRDefault="00660B0D" w:rsidP="00106E65">
      <w:pPr>
        <w:pStyle w:val="Listenabsatz"/>
        <w:tabs>
          <w:tab w:val="left" w:pos="9639"/>
        </w:tabs>
        <w:ind w:left="-207" w:right="107"/>
        <w:jc w:val="both"/>
        <w:rPr>
          <w:rFonts w:ascii="Arial" w:hAnsi="Arial"/>
          <w:sz w:val="22"/>
        </w:rPr>
      </w:pPr>
      <w:r>
        <w:rPr>
          <w:rFonts w:ascii="Arial" w:hAnsi="Arial"/>
          <w:sz w:val="22"/>
        </w:rPr>
        <w:t xml:space="preserve">Die unabhängige </w:t>
      </w:r>
      <w:r w:rsidR="00106E65">
        <w:rPr>
          <w:rFonts w:ascii="Arial" w:hAnsi="Arial"/>
          <w:sz w:val="22"/>
        </w:rPr>
        <w:t>Monitoring Stelle</w:t>
      </w:r>
      <w:r w:rsidR="00E61AE4">
        <w:rPr>
          <w:rFonts w:ascii="Arial" w:hAnsi="Arial"/>
          <w:sz w:val="22"/>
        </w:rPr>
        <w:t xml:space="preserve"> (Büro zur Überwachung der Einhaltung der UNBRK)</w:t>
      </w:r>
      <w:r>
        <w:rPr>
          <w:rFonts w:ascii="Arial" w:hAnsi="Arial"/>
          <w:sz w:val="22"/>
        </w:rPr>
        <w:t>, die vom Bundeskanzleramt finanziert wird, evaluiert</w:t>
      </w:r>
      <w:r w:rsidR="00E61AE4">
        <w:rPr>
          <w:rFonts w:ascii="Arial" w:hAnsi="Arial"/>
          <w:sz w:val="22"/>
        </w:rPr>
        <w:t>/überprüft</w:t>
      </w:r>
      <w:r>
        <w:rPr>
          <w:rFonts w:ascii="Arial" w:hAnsi="Arial"/>
          <w:sz w:val="22"/>
        </w:rPr>
        <w:t xml:space="preserve"> den Landesteilhabeplan.</w:t>
      </w:r>
    </w:p>
    <w:p w:rsidR="005B5EFD" w:rsidRDefault="005B5EFD" w:rsidP="00106E65">
      <w:pPr>
        <w:pStyle w:val="Listenabsatz"/>
        <w:tabs>
          <w:tab w:val="left" w:pos="9639"/>
        </w:tabs>
        <w:ind w:left="-207" w:right="107"/>
        <w:jc w:val="both"/>
        <w:rPr>
          <w:rFonts w:ascii="Arial" w:hAnsi="Arial"/>
          <w:sz w:val="22"/>
        </w:rPr>
      </w:pPr>
    </w:p>
    <w:p w:rsidR="00660B0D" w:rsidRDefault="00660B0D" w:rsidP="00106E65">
      <w:pPr>
        <w:pStyle w:val="Listenabsatz"/>
        <w:tabs>
          <w:tab w:val="left" w:pos="9639"/>
        </w:tabs>
        <w:ind w:left="-207" w:right="107"/>
        <w:jc w:val="both"/>
        <w:rPr>
          <w:rFonts w:ascii="Arial" w:hAnsi="Arial"/>
          <w:sz w:val="22"/>
        </w:rPr>
      </w:pPr>
      <w:r>
        <w:rPr>
          <w:rFonts w:ascii="Arial" w:hAnsi="Arial"/>
          <w:sz w:val="22"/>
        </w:rPr>
        <w:t xml:space="preserve">Frau Janssen gibt den Hinweis, dass das alte Protokoll ja eine Momentaufnahme ist und nicht geändert werden soll. </w:t>
      </w:r>
    </w:p>
    <w:p w:rsidR="00660B0D" w:rsidRDefault="00660B0D" w:rsidP="00106E65">
      <w:pPr>
        <w:pStyle w:val="Listenabsatz"/>
        <w:tabs>
          <w:tab w:val="left" w:pos="9639"/>
        </w:tabs>
        <w:ind w:left="-207" w:right="107"/>
        <w:jc w:val="both"/>
        <w:rPr>
          <w:rFonts w:ascii="Arial" w:hAnsi="Arial"/>
          <w:sz w:val="22"/>
        </w:rPr>
      </w:pPr>
      <w:r>
        <w:rPr>
          <w:rFonts w:ascii="Arial" w:hAnsi="Arial"/>
          <w:sz w:val="22"/>
        </w:rPr>
        <w:t>Frau Schwarz-Grote teilt mit, dass der Änderungswunsch im aktuellen Protokoll aufgenommen werden soll.</w:t>
      </w:r>
    </w:p>
    <w:p w:rsidR="00E61AE4" w:rsidRDefault="00E61AE4" w:rsidP="00106E65">
      <w:pPr>
        <w:pStyle w:val="Listenabsatz"/>
        <w:tabs>
          <w:tab w:val="left" w:pos="9639"/>
        </w:tabs>
        <w:ind w:left="-207" w:right="107"/>
        <w:jc w:val="both"/>
        <w:rPr>
          <w:rFonts w:ascii="Arial" w:hAnsi="Arial"/>
          <w:sz w:val="22"/>
        </w:rPr>
      </w:pPr>
    </w:p>
    <w:p w:rsidR="00660B0D" w:rsidRDefault="00660B0D" w:rsidP="00106E65">
      <w:pPr>
        <w:pStyle w:val="Listenabsatz"/>
        <w:tabs>
          <w:tab w:val="left" w:pos="9639"/>
        </w:tabs>
        <w:ind w:left="-207" w:right="107"/>
        <w:jc w:val="both"/>
        <w:rPr>
          <w:rFonts w:ascii="Arial" w:hAnsi="Arial"/>
          <w:sz w:val="22"/>
        </w:rPr>
      </w:pPr>
      <w:r>
        <w:rPr>
          <w:rFonts w:ascii="Arial" w:hAnsi="Arial"/>
          <w:sz w:val="22"/>
        </w:rPr>
        <w:t>Das Protokoll wurde einstimmig beschlossen.</w:t>
      </w:r>
    </w:p>
    <w:p w:rsidR="00660B0D" w:rsidRDefault="00660B0D" w:rsidP="00106E65">
      <w:pPr>
        <w:pStyle w:val="Listenabsatz"/>
        <w:tabs>
          <w:tab w:val="left" w:pos="9639"/>
        </w:tabs>
        <w:ind w:left="-207" w:right="107"/>
        <w:jc w:val="both"/>
        <w:rPr>
          <w:rFonts w:ascii="Arial" w:hAnsi="Arial"/>
          <w:sz w:val="22"/>
        </w:rPr>
      </w:pPr>
    </w:p>
    <w:p w:rsidR="00660B0D" w:rsidRPr="00660B0D" w:rsidRDefault="00660B0D" w:rsidP="00106E65">
      <w:pPr>
        <w:pStyle w:val="Listenabsatz"/>
        <w:numPr>
          <w:ilvl w:val="0"/>
          <w:numId w:val="4"/>
        </w:numPr>
        <w:tabs>
          <w:tab w:val="left" w:pos="9639"/>
        </w:tabs>
        <w:ind w:right="107"/>
        <w:jc w:val="both"/>
        <w:rPr>
          <w:rFonts w:ascii="Arial" w:hAnsi="Arial"/>
          <w:b/>
          <w:sz w:val="22"/>
        </w:rPr>
      </w:pPr>
      <w:r w:rsidRPr="00660B0D">
        <w:rPr>
          <w:rFonts w:ascii="Arial" w:hAnsi="Arial"/>
          <w:b/>
          <w:sz w:val="22"/>
        </w:rPr>
        <w:t>Berichte und Anträge</w:t>
      </w:r>
    </w:p>
    <w:p w:rsidR="00E61AE4" w:rsidRDefault="00660B0D" w:rsidP="00106E65">
      <w:pPr>
        <w:pStyle w:val="Listenabsatz"/>
        <w:tabs>
          <w:tab w:val="left" w:pos="9639"/>
        </w:tabs>
        <w:ind w:left="-207" w:right="107"/>
        <w:jc w:val="both"/>
        <w:rPr>
          <w:rFonts w:ascii="Arial" w:hAnsi="Arial"/>
          <w:sz w:val="22"/>
        </w:rPr>
      </w:pPr>
      <w:r>
        <w:rPr>
          <w:rFonts w:ascii="Arial" w:hAnsi="Arial"/>
          <w:sz w:val="22"/>
        </w:rPr>
        <w:t xml:space="preserve">Frau Schwarz-Grote berichtet aus der Vorstandsarbeit. </w:t>
      </w:r>
    </w:p>
    <w:p w:rsidR="00660B0D" w:rsidRDefault="00660B0D" w:rsidP="00106E65">
      <w:pPr>
        <w:pStyle w:val="Listenabsatz"/>
        <w:tabs>
          <w:tab w:val="left" w:pos="9639"/>
        </w:tabs>
        <w:ind w:left="-207" w:right="107"/>
        <w:jc w:val="both"/>
        <w:rPr>
          <w:rFonts w:ascii="Arial" w:hAnsi="Arial"/>
          <w:sz w:val="22"/>
        </w:rPr>
      </w:pPr>
      <w:r>
        <w:rPr>
          <w:rFonts w:ascii="Arial" w:hAnsi="Arial"/>
          <w:sz w:val="22"/>
        </w:rPr>
        <w:t>Die 15. Sitzung wurde vorbereitet</w:t>
      </w:r>
      <w:r w:rsidR="0048082E">
        <w:rPr>
          <w:rFonts w:ascii="Arial" w:hAnsi="Arial"/>
          <w:sz w:val="22"/>
        </w:rPr>
        <w:t>, Termine wurden abgesprochen und Aufgaben besprochen.</w:t>
      </w:r>
    </w:p>
    <w:p w:rsidR="00E61AE4" w:rsidRDefault="00E61AE4" w:rsidP="00106E65">
      <w:pPr>
        <w:pStyle w:val="Listenabsatz"/>
        <w:tabs>
          <w:tab w:val="left" w:pos="9639"/>
        </w:tabs>
        <w:ind w:left="-207" w:right="107"/>
        <w:jc w:val="both"/>
        <w:rPr>
          <w:rFonts w:ascii="Arial" w:hAnsi="Arial"/>
          <w:sz w:val="22"/>
        </w:rPr>
      </w:pPr>
    </w:p>
    <w:p w:rsidR="0048082E" w:rsidRDefault="0048082E" w:rsidP="00106E65">
      <w:pPr>
        <w:pStyle w:val="Listenabsatz"/>
        <w:tabs>
          <w:tab w:val="left" w:pos="9639"/>
        </w:tabs>
        <w:ind w:left="-207" w:right="107"/>
        <w:jc w:val="both"/>
        <w:rPr>
          <w:rFonts w:ascii="Arial" w:hAnsi="Arial"/>
          <w:sz w:val="22"/>
        </w:rPr>
      </w:pPr>
      <w:r>
        <w:rPr>
          <w:rFonts w:ascii="Arial" w:hAnsi="Arial"/>
          <w:sz w:val="22"/>
        </w:rPr>
        <w:t xml:space="preserve">Frau Schwarz-Grote gibt einen kurzen Rückblick auf die bisherige Termine und Sitzungen. Grundlage ist immer der Teilhabeplan, es wurde jeweils ein anderes Themengebiet angesprochen und jemand eingeladen, der zu dem Thema etwas sagen kann. Nur der Punkt 10: Genderspezifische Aspekte wurde bisher noch nicht angesprochen. </w:t>
      </w:r>
    </w:p>
    <w:p w:rsidR="0048082E" w:rsidRDefault="0048082E" w:rsidP="00106E65">
      <w:pPr>
        <w:pStyle w:val="Listenabsatz"/>
        <w:tabs>
          <w:tab w:val="left" w:pos="9639"/>
        </w:tabs>
        <w:ind w:left="-207" w:right="107"/>
        <w:jc w:val="both"/>
        <w:rPr>
          <w:rFonts w:ascii="Arial" w:hAnsi="Arial"/>
          <w:sz w:val="22"/>
        </w:rPr>
      </w:pPr>
      <w:r>
        <w:rPr>
          <w:rFonts w:ascii="Arial" w:hAnsi="Arial"/>
          <w:sz w:val="22"/>
        </w:rPr>
        <w:lastRenderedPageBreak/>
        <w:t>Eine Aufstellung der bisher erledigten Themen ist auf der Website</w:t>
      </w:r>
      <w:r w:rsidR="00975D6E">
        <w:rPr>
          <w:rFonts w:ascii="Arial" w:hAnsi="Arial"/>
          <w:sz w:val="22"/>
        </w:rPr>
        <w:t xml:space="preserve"> des Amtes für Menschen mit Behinderung zu sehen. (liegt in Anlage bei)</w:t>
      </w:r>
    </w:p>
    <w:p w:rsidR="00E61AE4" w:rsidRDefault="00E61AE4" w:rsidP="00106E65">
      <w:pPr>
        <w:pStyle w:val="Listenabsatz"/>
        <w:tabs>
          <w:tab w:val="left" w:pos="9639"/>
        </w:tabs>
        <w:ind w:left="-207" w:right="107"/>
        <w:jc w:val="both"/>
        <w:rPr>
          <w:rFonts w:ascii="Arial" w:hAnsi="Arial"/>
          <w:sz w:val="22"/>
        </w:rPr>
      </w:pPr>
    </w:p>
    <w:p w:rsidR="00975D6E" w:rsidRDefault="00975D6E" w:rsidP="00106E65">
      <w:pPr>
        <w:pStyle w:val="Listenabsatz"/>
        <w:tabs>
          <w:tab w:val="left" w:pos="9639"/>
        </w:tabs>
        <w:ind w:left="-207" w:right="107"/>
        <w:jc w:val="both"/>
        <w:rPr>
          <w:rFonts w:ascii="Arial" w:hAnsi="Arial"/>
          <w:sz w:val="22"/>
        </w:rPr>
      </w:pPr>
      <w:r>
        <w:rPr>
          <w:rFonts w:ascii="Arial" w:hAnsi="Arial"/>
          <w:sz w:val="22"/>
        </w:rPr>
        <w:t>Die Zeit des 1. Beirates war viel mit sich bekannt machen, Fuß in die Tür bekommen und die Köpfe erreichen, ausgefüllt. Ideen und Impulse sollen aus dem Beirat kommen</w:t>
      </w:r>
      <w:r w:rsidR="009A3044">
        <w:rPr>
          <w:rFonts w:ascii="Arial" w:hAnsi="Arial"/>
          <w:sz w:val="22"/>
        </w:rPr>
        <w:t>,</w:t>
      </w:r>
      <w:r>
        <w:rPr>
          <w:rFonts w:ascii="Arial" w:hAnsi="Arial"/>
          <w:sz w:val="22"/>
        </w:rPr>
        <w:t xml:space="preserve"> und auch aus dem Amt für Menschen mit Behinderung kommen Anregungen.</w:t>
      </w:r>
    </w:p>
    <w:p w:rsidR="00975D6E" w:rsidRDefault="00975D6E" w:rsidP="00106E65">
      <w:pPr>
        <w:pStyle w:val="Listenabsatz"/>
        <w:tabs>
          <w:tab w:val="left" w:pos="9639"/>
        </w:tabs>
        <w:ind w:left="-207" w:right="107"/>
        <w:jc w:val="both"/>
        <w:rPr>
          <w:rFonts w:ascii="Arial" w:hAnsi="Arial"/>
          <w:sz w:val="22"/>
        </w:rPr>
      </w:pPr>
      <w:r>
        <w:rPr>
          <w:rFonts w:ascii="Arial" w:hAnsi="Arial"/>
          <w:sz w:val="22"/>
        </w:rPr>
        <w:t>Der IBB wird immer öfter zu Veranstaltungen eingeladen, man erreicht viel über persönliche Ges</w:t>
      </w:r>
      <w:r w:rsidR="004B58B2">
        <w:rPr>
          <w:rFonts w:ascii="Arial" w:hAnsi="Arial"/>
          <w:sz w:val="22"/>
        </w:rPr>
        <w:t xml:space="preserve">präche. Es dauert aber, bis der Beirat überall </w:t>
      </w:r>
      <w:r>
        <w:rPr>
          <w:rFonts w:ascii="Arial" w:hAnsi="Arial"/>
          <w:sz w:val="22"/>
        </w:rPr>
        <w:t xml:space="preserve">bekannt ist. </w:t>
      </w:r>
    </w:p>
    <w:p w:rsidR="00975D6E" w:rsidRDefault="00975D6E" w:rsidP="00106E65">
      <w:pPr>
        <w:pStyle w:val="Listenabsatz"/>
        <w:tabs>
          <w:tab w:val="left" w:pos="9639"/>
        </w:tabs>
        <w:ind w:left="-207" w:right="107"/>
        <w:jc w:val="both"/>
        <w:rPr>
          <w:rFonts w:ascii="Arial" w:hAnsi="Arial"/>
          <w:sz w:val="22"/>
        </w:rPr>
      </w:pPr>
      <w:r>
        <w:rPr>
          <w:rFonts w:ascii="Arial" w:hAnsi="Arial"/>
          <w:sz w:val="22"/>
        </w:rPr>
        <w:br/>
        <w:t>Auch die gute Zusammenarbeit mit Frau Schubert und dem Projekt „Inklusion in Sport“ hat viel zur Erhöhung des Bekanntheitsgrades geführt.</w:t>
      </w:r>
    </w:p>
    <w:p w:rsidR="00975D6E" w:rsidRDefault="00975D6E" w:rsidP="00106E65">
      <w:pPr>
        <w:pStyle w:val="Listenabsatz"/>
        <w:tabs>
          <w:tab w:val="left" w:pos="9639"/>
        </w:tabs>
        <w:ind w:left="-207" w:right="107"/>
        <w:jc w:val="both"/>
        <w:rPr>
          <w:rFonts w:ascii="Arial" w:hAnsi="Arial"/>
          <w:sz w:val="22"/>
        </w:rPr>
      </w:pPr>
    </w:p>
    <w:p w:rsidR="00975D6E" w:rsidRDefault="00975D6E" w:rsidP="00106E65">
      <w:pPr>
        <w:pStyle w:val="Listenabsatz"/>
        <w:tabs>
          <w:tab w:val="left" w:pos="9639"/>
        </w:tabs>
        <w:ind w:left="-207" w:right="107"/>
        <w:jc w:val="both"/>
        <w:rPr>
          <w:rFonts w:ascii="Arial" w:hAnsi="Arial"/>
          <w:sz w:val="22"/>
        </w:rPr>
      </w:pPr>
      <w:r>
        <w:rPr>
          <w:rFonts w:ascii="Arial" w:hAnsi="Arial"/>
          <w:sz w:val="22"/>
        </w:rPr>
        <w:t>Herr Müller teilt mit, dass es nicht die letzte Sitzung des IBB sein wird. Der Teilhabeplan wurde bisher dreimal in der Stadtverordnetenversammlung behandelt und die Politik hat ein klares Bekenntnis dafür abgegeben. Dafür hat der IBB gesorgt.</w:t>
      </w:r>
    </w:p>
    <w:p w:rsidR="00975D6E" w:rsidRDefault="00975D6E" w:rsidP="00106E65">
      <w:pPr>
        <w:pStyle w:val="Listenabsatz"/>
        <w:tabs>
          <w:tab w:val="left" w:pos="9639"/>
        </w:tabs>
        <w:ind w:left="-207" w:right="107"/>
        <w:jc w:val="both"/>
        <w:rPr>
          <w:rFonts w:ascii="Arial" w:hAnsi="Arial"/>
          <w:sz w:val="22"/>
        </w:rPr>
      </w:pPr>
      <w:r>
        <w:rPr>
          <w:rFonts w:ascii="Arial" w:hAnsi="Arial"/>
          <w:sz w:val="22"/>
        </w:rPr>
        <w:t>Die Liste der Aufgaben ist noch nicht abgearbeite</w:t>
      </w:r>
      <w:r w:rsidR="00F1420B">
        <w:rPr>
          <w:rFonts w:ascii="Arial" w:hAnsi="Arial"/>
          <w:sz w:val="22"/>
        </w:rPr>
        <w:t>t, es kommen immer wieder neue Punkte hinzu.</w:t>
      </w:r>
    </w:p>
    <w:p w:rsidR="00F1420B" w:rsidRDefault="00F1420B" w:rsidP="00106E65">
      <w:pPr>
        <w:pStyle w:val="Listenabsatz"/>
        <w:tabs>
          <w:tab w:val="left" w:pos="9639"/>
        </w:tabs>
        <w:ind w:left="-207" w:right="107"/>
        <w:jc w:val="both"/>
        <w:rPr>
          <w:rFonts w:ascii="Arial" w:hAnsi="Arial"/>
          <w:sz w:val="22"/>
        </w:rPr>
      </w:pPr>
      <w:r>
        <w:rPr>
          <w:rFonts w:ascii="Arial" w:hAnsi="Arial"/>
          <w:sz w:val="22"/>
        </w:rPr>
        <w:t>(z.B.: Für die Siegerehrung während des Behindertensportfestes wurde eine Rampe für Rollstuhlfahrer auf den Rasen gestellt. Fahren auf dem Rasen ist für Rollstuhlfahrer aber schwierig.</w:t>
      </w:r>
      <w:r w:rsidR="009A3044">
        <w:rPr>
          <w:rFonts w:ascii="Arial" w:hAnsi="Arial"/>
          <w:sz w:val="22"/>
        </w:rPr>
        <w:t>)</w:t>
      </w:r>
    </w:p>
    <w:p w:rsidR="00F1420B" w:rsidRDefault="00F1420B" w:rsidP="00106E65">
      <w:pPr>
        <w:pStyle w:val="Listenabsatz"/>
        <w:tabs>
          <w:tab w:val="left" w:pos="9639"/>
        </w:tabs>
        <w:ind w:left="-207" w:right="107"/>
        <w:jc w:val="both"/>
        <w:rPr>
          <w:rFonts w:ascii="Arial" w:hAnsi="Arial"/>
          <w:sz w:val="22"/>
        </w:rPr>
      </w:pPr>
      <w:r>
        <w:rPr>
          <w:rFonts w:ascii="Arial" w:hAnsi="Arial"/>
          <w:sz w:val="22"/>
        </w:rPr>
        <w:t xml:space="preserve">Der IBB hat sich positioniert, es verändert sich etwas in den Köpfen (z.B. BremerhavenBus) Die Zusammenarbeit mit den Amtsleiterkollegen während der Evaluation des Teilhabeplanes war gut. Inklusion funktioniert in beide Richtungen, Nichtbehinderte müssen manchmal abgeholt werde. Es bewegt sich aber etwas. </w:t>
      </w:r>
    </w:p>
    <w:p w:rsidR="00F1420B" w:rsidRDefault="00F1420B" w:rsidP="00106E65">
      <w:pPr>
        <w:pStyle w:val="Listenabsatz"/>
        <w:tabs>
          <w:tab w:val="left" w:pos="9639"/>
        </w:tabs>
        <w:ind w:left="-207" w:right="107"/>
        <w:jc w:val="both"/>
        <w:rPr>
          <w:rFonts w:ascii="Arial" w:hAnsi="Arial"/>
          <w:sz w:val="22"/>
        </w:rPr>
      </w:pPr>
      <w:r>
        <w:rPr>
          <w:rFonts w:ascii="Arial" w:hAnsi="Arial"/>
          <w:sz w:val="22"/>
        </w:rPr>
        <w:t>Herr Müller kämpft z.B. dafür, dass Behindertenparkplätze farbig markiert werden.</w:t>
      </w:r>
    </w:p>
    <w:p w:rsidR="00F1420B" w:rsidRDefault="00F1420B" w:rsidP="00106E65">
      <w:pPr>
        <w:pStyle w:val="Listenabsatz"/>
        <w:tabs>
          <w:tab w:val="left" w:pos="9639"/>
        </w:tabs>
        <w:ind w:left="-207" w:right="107"/>
        <w:jc w:val="both"/>
        <w:rPr>
          <w:rFonts w:ascii="Arial" w:hAnsi="Arial"/>
          <w:sz w:val="22"/>
        </w:rPr>
      </w:pPr>
      <w:r>
        <w:rPr>
          <w:rFonts w:ascii="Arial" w:hAnsi="Arial"/>
          <w:sz w:val="22"/>
        </w:rPr>
        <w:t xml:space="preserve">Herr Müller bedankt sich für die gute Zusammenarbeit mit dem IBB. Es passiert etwas, das Thema ist angekommen, es braucht aber </w:t>
      </w:r>
      <w:r w:rsidR="009A3044">
        <w:rPr>
          <w:rFonts w:ascii="Arial" w:hAnsi="Arial"/>
          <w:sz w:val="22"/>
        </w:rPr>
        <w:t>Z</w:t>
      </w:r>
      <w:r>
        <w:rPr>
          <w:rFonts w:ascii="Arial" w:hAnsi="Arial"/>
          <w:sz w:val="22"/>
        </w:rPr>
        <w:t>eit sich gegenseitig abzuholen.</w:t>
      </w:r>
    </w:p>
    <w:p w:rsidR="00C83765" w:rsidRDefault="00C83765" w:rsidP="00106E65">
      <w:pPr>
        <w:pStyle w:val="Listenabsatz"/>
        <w:tabs>
          <w:tab w:val="left" w:pos="9639"/>
        </w:tabs>
        <w:ind w:left="-207" w:right="107"/>
        <w:jc w:val="both"/>
        <w:rPr>
          <w:rFonts w:ascii="Arial" w:hAnsi="Arial"/>
          <w:sz w:val="22"/>
        </w:rPr>
      </w:pPr>
    </w:p>
    <w:p w:rsidR="00C83765" w:rsidRDefault="00C83765" w:rsidP="00106E65">
      <w:pPr>
        <w:pStyle w:val="Listenabsatz"/>
        <w:tabs>
          <w:tab w:val="left" w:pos="9639"/>
        </w:tabs>
        <w:ind w:left="-207" w:right="107"/>
        <w:jc w:val="both"/>
        <w:rPr>
          <w:rFonts w:ascii="Arial" w:hAnsi="Arial"/>
          <w:sz w:val="22"/>
        </w:rPr>
      </w:pPr>
      <w:r>
        <w:rPr>
          <w:rFonts w:ascii="Arial" w:hAnsi="Arial"/>
          <w:sz w:val="22"/>
        </w:rPr>
        <w:t>Frau Schwarz-Grote berichtet, dass die Zusammenarbeit mit dem Landesteilhabebeirat weiterhin besteht, es wird am 05.12.2019 eine gemeinsame Sitzung im TimePort II in der Barkhausenstr. 2, 27568 Bremerhaven stattfinden.</w:t>
      </w:r>
    </w:p>
    <w:p w:rsidR="00C83765" w:rsidRDefault="00C83765" w:rsidP="00106E65">
      <w:pPr>
        <w:pStyle w:val="Listenabsatz"/>
        <w:tabs>
          <w:tab w:val="left" w:pos="9639"/>
        </w:tabs>
        <w:ind w:left="-207" w:right="107"/>
        <w:jc w:val="both"/>
        <w:rPr>
          <w:rFonts w:ascii="Arial" w:hAnsi="Arial"/>
          <w:sz w:val="22"/>
        </w:rPr>
      </w:pPr>
    </w:p>
    <w:p w:rsidR="00C83765" w:rsidRDefault="00C83765" w:rsidP="00106E65">
      <w:pPr>
        <w:pStyle w:val="Listenabsatz"/>
        <w:tabs>
          <w:tab w:val="left" w:pos="9639"/>
        </w:tabs>
        <w:ind w:left="-207" w:right="107"/>
        <w:jc w:val="both"/>
        <w:rPr>
          <w:rFonts w:ascii="Arial" w:hAnsi="Arial"/>
          <w:sz w:val="22"/>
        </w:rPr>
      </w:pPr>
      <w:r>
        <w:rPr>
          <w:rFonts w:ascii="Arial" w:hAnsi="Arial"/>
          <w:sz w:val="22"/>
        </w:rPr>
        <w:t xml:space="preserve">Herr Müller berichtet, dass er von der </w:t>
      </w:r>
      <w:r w:rsidR="00106E65">
        <w:rPr>
          <w:rFonts w:ascii="Arial" w:hAnsi="Arial"/>
          <w:sz w:val="22"/>
        </w:rPr>
        <w:t>Monitoring Stelle</w:t>
      </w:r>
      <w:r>
        <w:rPr>
          <w:rFonts w:ascii="Arial" w:hAnsi="Arial"/>
          <w:sz w:val="22"/>
        </w:rPr>
        <w:t xml:space="preserve"> zur Evaluierung des Landesteilhabeplanes befragt wurde. Bis Ende des Jahres wird es auch diesen Plan geben.</w:t>
      </w:r>
    </w:p>
    <w:p w:rsidR="00DD0D48" w:rsidRDefault="00DD0D48" w:rsidP="00106E65">
      <w:pPr>
        <w:pStyle w:val="Listenabsatz"/>
        <w:tabs>
          <w:tab w:val="left" w:pos="9639"/>
        </w:tabs>
        <w:ind w:left="-207" w:right="107"/>
        <w:jc w:val="both"/>
        <w:rPr>
          <w:rFonts w:ascii="Arial" w:hAnsi="Arial"/>
          <w:sz w:val="22"/>
        </w:rPr>
      </w:pPr>
      <w:r>
        <w:rPr>
          <w:rFonts w:ascii="Arial" w:hAnsi="Arial"/>
          <w:sz w:val="22"/>
        </w:rPr>
        <w:t xml:space="preserve">Die Erstellung des neuen Bremischen Behindertengleichstellungsgesetztes wurde begleitet, Bremerhavener Belange wurden mit aufgenommen und konkretisiert. </w:t>
      </w:r>
      <w:r w:rsidR="00106E65">
        <w:rPr>
          <w:rFonts w:ascii="Arial" w:hAnsi="Arial"/>
          <w:sz w:val="22"/>
        </w:rPr>
        <w:t>Es</w:t>
      </w:r>
      <w:r>
        <w:rPr>
          <w:rFonts w:ascii="Arial" w:hAnsi="Arial"/>
          <w:sz w:val="22"/>
        </w:rPr>
        <w:t xml:space="preserve"> hat Auswirkungen auf u.a. die Bereiche Bau, leichte Sprache</w:t>
      </w:r>
      <w:r w:rsidR="009A3044">
        <w:rPr>
          <w:rFonts w:ascii="Arial" w:hAnsi="Arial"/>
          <w:sz w:val="22"/>
        </w:rPr>
        <w:t>,</w:t>
      </w:r>
      <w:r>
        <w:rPr>
          <w:rFonts w:ascii="Arial" w:hAnsi="Arial"/>
          <w:sz w:val="22"/>
        </w:rPr>
        <w:t xml:space="preserve"> Brailleschrift als Hilfe für Sehbehinderte. </w:t>
      </w:r>
    </w:p>
    <w:p w:rsidR="00DD0D48" w:rsidRDefault="00DD0D48" w:rsidP="00106E65">
      <w:pPr>
        <w:pStyle w:val="Listenabsatz"/>
        <w:tabs>
          <w:tab w:val="left" w:pos="9639"/>
        </w:tabs>
        <w:ind w:left="-207" w:right="107"/>
        <w:jc w:val="both"/>
        <w:rPr>
          <w:rFonts w:ascii="Arial" w:hAnsi="Arial"/>
          <w:sz w:val="22"/>
        </w:rPr>
      </w:pPr>
    </w:p>
    <w:p w:rsidR="00DD0D48" w:rsidRDefault="00DD0D48" w:rsidP="00106E65">
      <w:pPr>
        <w:pStyle w:val="Listenabsatz"/>
        <w:tabs>
          <w:tab w:val="left" w:pos="9639"/>
        </w:tabs>
        <w:ind w:left="-207" w:right="107"/>
        <w:jc w:val="both"/>
        <w:rPr>
          <w:rFonts w:ascii="Arial" w:hAnsi="Arial"/>
          <w:sz w:val="22"/>
        </w:rPr>
      </w:pPr>
      <w:r>
        <w:rPr>
          <w:rFonts w:ascii="Arial" w:hAnsi="Arial"/>
          <w:sz w:val="22"/>
        </w:rPr>
        <w:t>Frau Sacher hat folgende Fragen: Gibt es eine Stelle für Terminvergabe für die Behandlung von psychisch Kranken? Kann der Fahrstuhl</w:t>
      </w:r>
      <w:r w:rsidR="009A3044">
        <w:rPr>
          <w:rFonts w:ascii="Arial" w:hAnsi="Arial"/>
          <w:sz w:val="22"/>
        </w:rPr>
        <w:t xml:space="preserve"> im Sail City Hotel/Aussichtsplattform</w:t>
      </w:r>
      <w:r>
        <w:rPr>
          <w:rFonts w:ascii="Arial" w:hAnsi="Arial"/>
          <w:sz w:val="22"/>
        </w:rPr>
        <w:t xml:space="preserve"> für psychisch Kranke in Ausnahmefällen genutzt werden ohne Gedränge?</w:t>
      </w:r>
    </w:p>
    <w:p w:rsidR="00DD0D48" w:rsidRDefault="00DD0D48" w:rsidP="00106E65">
      <w:pPr>
        <w:pStyle w:val="Listenabsatz"/>
        <w:tabs>
          <w:tab w:val="left" w:pos="9639"/>
        </w:tabs>
        <w:ind w:left="-207" w:right="107"/>
        <w:jc w:val="both"/>
        <w:rPr>
          <w:rFonts w:ascii="Arial" w:hAnsi="Arial"/>
          <w:sz w:val="22"/>
        </w:rPr>
      </w:pPr>
      <w:r>
        <w:rPr>
          <w:rFonts w:ascii="Arial" w:hAnsi="Arial"/>
          <w:sz w:val="22"/>
        </w:rPr>
        <w:t>Herr Müller teilt mit, dass die Psyche ein wenig beachtetes Thema ist. Die Wartelisten auf Therapieplätze sind lang. Er steht in Kontak</w:t>
      </w:r>
      <w:r w:rsidR="005B5EFD">
        <w:rPr>
          <w:rFonts w:ascii="Arial" w:hAnsi="Arial"/>
          <w:sz w:val="22"/>
        </w:rPr>
        <w:t>t mit dem</w:t>
      </w:r>
      <w:r>
        <w:rPr>
          <w:rFonts w:ascii="Arial" w:hAnsi="Arial"/>
          <w:sz w:val="22"/>
        </w:rPr>
        <w:t xml:space="preserve"> Zentrum für seelische Gesundheit und hat festgestellt, dass die </w:t>
      </w:r>
      <w:r w:rsidR="009A3044">
        <w:rPr>
          <w:rFonts w:ascii="Arial" w:hAnsi="Arial"/>
          <w:sz w:val="22"/>
        </w:rPr>
        <w:t xml:space="preserve">Möglichkeiten der </w:t>
      </w:r>
      <w:r w:rsidR="004B58B2">
        <w:rPr>
          <w:rFonts w:ascii="Arial" w:hAnsi="Arial"/>
          <w:sz w:val="22"/>
        </w:rPr>
        <w:t xml:space="preserve">Autismus-Betreuung </w:t>
      </w:r>
      <w:r>
        <w:rPr>
          <w:rFonts w:ascii="Arial" w:hAnsi="Arial"/>
          <w:sz w:val="22"/>
        </w:rPr>
        <w:t xml:space="preserve">in Bremerhaven sehr schwierig </w:t>
      </w:r>
      <w:r w:rsidR="005B5EFD">
        <w:rPr>
          <w:rFonts w:ascii="Arial" w:hAnsi="Arial"/>
          <w:sz w:val="22"/>
        </w:rPr>
        <w:t>sind</w:t>
      </w:r>
      <w:r>
        <w:rPr>
          <w:rFonts w:ascii="Arial" w:hAnsi="Arial"/>
          <w:sz w:val="22"/>
        </w:rPr>
        <w:t>.</w:t>
      </w:r>
    </w:p>
    <w:p w:rsidR="003E1355" w:rsidRDefault="003E1355" w:rsidP="00106E65">
      <w:pPr>
        <w:pStyle w:val="Listenabsatz"/>
        <w:tabs>
          <w:tab w:val="left" w:pos="9639"/>
        </w:tabs>
        <w:ind w:left="-207" w:right="107"/>
        <w:jc w:val="both"/>
        <w:rPr>
          <w:rFonts w:ascii="Arial" w:hAnsi="Arial"/>
          <w:sz w:val="22"/>
        </w:rPr>
      </w:pPr>
      <w:r>
        <w:rPr>
          <w:rFonts w:ascii="Arial" w:hAnsi="Arial"/>
          <w:sz w:val="22"/>
        </w:rPr>
        <w:t xml:space="preserve">Der Bundesteilhabeplan muss umgesetzt werden aber wo ist die Rampe für psychisch Kranke? Es soll ein neues Begleithundegesetz in Bremerhaven verabschiedet werden. </w:t>
      </w:r>
    </w:p>
    <w:p w:rsidR="003E1355" w:rsidRDefault="003E1355" w:rsidP="00106E65">
      <w:pPr>
        <w:pStyle w:val="Listenabsatz"/>
        <w:tabs>
          <w:tab w:val="left" w:pos="9639"/>
        </w:tabs>
        <w:ind w:left="-207" w:right="107"/>
        <w:jc w:val="both"/>
        <w:rPr>
          <w:rFonts w:ascii="Arial" w:hAnsi="Arial"/>
          <w:sz w:val="22"/>
        </w:rPr>
      </w:pPr>
      <w:r>
        <w:rPr>
          <w:rFonts w:ascii="Arial" w:hAnsi="Arial"/>
          <w:sz w:val="22"/>
        </w:rPr>
        <w:t>Die Krankenkassen geben Listen mit Therapieplätzen heraus. Diese muss man dann aber abtelefonieren.</w:t>
      </w:r>
    </w:p>
    <w:p w:rsidR="00F328CB" w:rsidRDefault="00F328CB" w:rsidP="00106E65">
      <w:pPr>
        <w:pStyle w:val="Listenabsatz"/>
        <w:tabs>
          <w:tab w:val="left" w:pos="9639"/>
        </w:tabs>
        <w:ind w:left="-207" w:right="107"/>
        <w:jc w:val="both"/>
        <w:rPr>
          <w:rFonts w:ascii="Arial" w:hAnsi="Arial"/>
          <w:sz w:val="22"/>
        </w:rPr>
      </w:pPr>
      <w:r>
        <w:rPr>
          <w:rFonts w:ascii="Arial" w:hAnsi="Arial"/>
          <w:sz w:val="22"/>
        </w:rPr>
        <w:t>Für den Fahrstuhl wünscht sich Frau Sacher die Möglichkeit, dass sich psychisch Kranke irgendwo melden können, damit sie in eine</w:t>
      </w:r>
      <w:r w:rsidR="009A3044">
        <w:rPr>
          <w:rFonts w:ascii="Arial" w:hAnsi="Arial"/>
          <w:sz w:val="22"/>
        </w:rPr>
        <w:t>n</w:t>
      </w:r>
      <w:r w:rsidR="00350620">
        <w:rPr>
          <w:rFonts w:ascii="Arial" w:hAnsi="Arial"/>
          <w:sz w:val="22"/>
        </w:rPr>
        <w:t xml:space="preserve"> leeren Fahrstuhl steigen können und ggf. die Fahrt auch vorzeitig beenden können.</w:t>
      </w:r>
    </w:p>
    <w:p w:rsidR="003E1355" w:rsidRDefault="003E1355" w:rsidP="00106E65">
      <w:pPr>
        <w:pStyle w:val="Listenabsatz"/>
        <w:tabs>
          <w:tab w:val="left" w:pos="9639"/>
        </w:tabs>
        <w:ind w:left="-207" w:right="107"/>
        <w:jc w:val="both"/>
        <w:rPr>
          <w:rFonts w:ascii="Arial" w:hAnsi="Arial"/>
          <w:sz w:val="22"/>
        </w:rPr>
      </w:pPr>
      <w:r>
        <w:rPr>
          <w:rFonts w:ascii="Arial" w:hAnsi="Arial"/>
          <w:sz w:val="22"/>
        </w:rPr>
        <w:t>Im Klimahaus sind ma</w:t>
      </w:r>
      <w:r w:rsidR="009A3044">
        <w:rPr>
          <w:rFonts w:ascii="Arial" w:hAnsi="Arial"/>
          <w:sz w:val="22"/>
        </w:rPr>
        <w:t>n</w:t>
      </w:r>
      <w:r>
        <w:rPr>
          <w:rFonts w:ascii="Arial" w:hAnsi="Arial"/>
          <w:sz w:val="22"/>
        </w:rPr>
        <w:t>che Bereiche sehr dunkel. Das Klimahaus ist aber froh über solche Hinweise und bemühen sich Abhilfe zu schaffen.</w:t>
      </w:r>
    </w:p>
    <w:p w:rsidR="003E1355" w:rsidRDefault="003E1355" w:rsidP="00106E65">
      <w:pPr>
        <w:pStyle w:val="Listenabsatz"/>
        <w:tabs>
          <w:tab w:val="left" w:pos="9639"/>
        </w:tabs>
        <w:ind w:left="-207" w:right="107"/>
        <w:jc w:val="both"/>
        <w:rPr>
          <w:rFonts w:ascii="Arial" w:hAnsi="Arial"/>
          <w:sz w:val="22"/>
        </w:rPr>
      </w:pPr>
    </w:p>
    <w:p w:rsidR="003E1355" w:rsidRDefault="003E1355" w:rsidP="00106E65">
      <w:pPr>
        <w:pStyle w:val="Listenabsatz"/>
        <w:tabs>
          <w:tab w:val="left" w:pos="9639"/>
        </w:tabs>
        <w:ind w:left="-207" w:right="107"/>
        <w:jc w:val="both"/>
        <w:rPr>
          <w:rFonts w:ascii="Arial" w:hAnsi="Arial"/>
          <w:sz w:val="22"/>
        </w:rPr>
      </w:pPr>
      <w:r>
        <w:rPr>
          <w:rFonts w:ascii="Arial" w:hAnsi="Arial"/>
          <w:sz w:val="22"/>
        </w:rPr>
        <w:t>Herr Müller berichtet</w:t>
      </w:r>
      <w:r w:rsidR="00F328CB">
        <w:rPr>
          <w:rFonts w:ascii="Arial" w:hAnsi="Arial"/>
          <w:sz w:val="22"/>
        </w:rPr>
        <w:t>, dass barrierefreies Bauen nicht nur Rampen und automatische Türöffner sind, sondern auch Licht, Kontraste usw. (z.</w:t>
      </w:r>
      <w:r w:rsidR="009A3044">
        <w:rPr>
          <w:rFonts w:ascii="Arial" w:hAnsi="Arial"/>
          <w:sz w:val="22"/>
        </w:rPr>
        <w:t>B.</w:t>
      </w:r>
      <w:r w:rsidR="00F328CB">
        <w:rPr>
          <w:rFonts w:ascii="Arial" w:hAnsi="Arial"/>
          <w:sz w:val="22"/>
        </w:rPr>
        <w:t xml:space="preserve"> Türöffner in Schulen, ein Eingang für alle, nicht nur für Behinderte). Herr Müller möchte die Menschen mit unterschiedlichen Behinderungen an eine</w:t>
      </w:r>
      <w:r w:rsidR="009A3044">
        <w:rPr>
          <w:rFonts w:ascii="Arial" w:hAnsi="Arial"/>
          <w:sz w:val="22"/>
        </w:rPr>
        <w:t>n</w:t>
      </w:r>
      <w:r w:rsidR="00F328CB">
        <w:rPr>
          <w:rFonts w:ascii="Arial" w:hAnsi="Arial"/>
          <w:sz w:val="22"/>
        </w:rPr>
        <w:t xml:space="preserve"> Tisch </w:t>
      </w:r>
      <w:r w:rsidR="00F328CB">
        <w:rPr>
          <w:rFonts w:ascii="Arial" w:hAnsi="Arial"/>
          <w:sz w:val="22"/>
        </w:rPr>
        <w:lastRenderedPageBreak/>
        <w:t xml:space="preserve">bringen, um die unterschiedlichen Bedürfnisse zu besprechen und Ergebnisse daraus zu erarbeiten. Die Barrierefreiheit des </w:t>
      </w:r>
      <w:r w:rsidR="009A3044">
        <w:rPr>
          <w:rFonts w:ascii="Arial" w:hAnsi="Arial"/>
          <w:sz w:val="22"/>
        </w:rPr>
        <w:t>E</w:t>
      </w:r>
      <w:r w:rsidR="00F328CB">
        <w:rPr>
          <w:rFonts w:ascii="Arial" w:hAnsi="Arial"/>
          <w:sz w:val="22"/>
        </w:rPr>
        <w:t>ine</w:t>
      </w:r>
      <w:r w:rsidR="009A3044">
        <w:rPr>
          <w:rFonts w:ascii="Arial" w:hAnsi="Arial"/>
          <w:sz w:val="22"/>
        </w:rPr>
        <w:t>n</w:t>
      </w:r>
      <w:r w:rsidR="00F328CB">
        <w:rPr>
          <w:rFonts w:ascii="Arial" w:hAnsi="Arial"/>
          <w:sz w:val="22"/>
        </w:rPr>
        <w:t xml:space="preserve"> kollidiert mit der Barrierefreiheit des </w:t>
      </w:r>
      <w:r w:rsidR="009A3044">
        <w:rPr>
          <w:rFonts w:ascii="Arial" w:hAnsi="Arial"/>
          <w:sz w:val="22"/>
        </w:rPr>
        <w:t>A</w:t>
      </w:r>
      <w:r w:rsidR="00F328CB">
        <w:rPr>
          <w:rFonts w:ascii="Arial" w:hAnsi="Arial"/>
          <w:sz w:val="22"/>
        </w:rPr>
        <w:t>nderen. (Taktile Leitlinien für Blinde können Probleme für Rollstuhlfahrer bedeuten)</w:t>
      </w:r>
    </w:p>
    <w:p w:rsidR="00F328CB" w:rsidRDefault="00F328CB" w:rsidP="00106E65">
      <w:pPr>
        <w:pStyle w:val="Listenabsatz"/>
        <w:tabs>
          <w:tab w:val="left" w:pos="9639"/>
        </w:tabs>
        <w:ind w:left="-207" w:right="107"/>
        <w:jc w:val="both"/>
        <w:rPr>
          <w:rFonts w:ascii="Arial" w:hAnsi="Arial"/>
          <w:sz w:val="22"/>
        </w:rPr>
      </w:pPr>
    </w:p>
    <w:p w:rsidR="00F328CB" w:rsidRDefault="00F328CB" w:rsidP="00106E65">
      <w:pPr>
        <w:pStyle w:val="Listenabsatz"/>
        <w:tabs>
          <w:tab w:val="left" w:pos="9639"/>
        </w:tabs>
        <w:ind w:left="-207" w:right="107"/>
        <w:jc w:val="both"/>
        <w:rPr>
          <w:rFonts w:ascii="Arial" w:hAnsi="Arial"/>
          <w:sz w:val="22"/>
        </w:rPr>
      </w:pPr>
      <w:r>
        <w:rPr>
          <w:rFonts w:ascii="Arial" w:hAnsi="Arial"/>
          <w:sz w:val="22"/>
        </w:rPr>
        <w:t>Frau Kürschner-Busch teilt mit, dass die Automatiktür in die Plaza aus Richtung Deich schon seit langer Zeit nicht automatisch geht, von innen nach außen funktioniert es.</w:t>
      </w:r>
    </w:p>
    <w:p w:rsidR="00F328CB" w:rsidRDefault="00F328CB" w:rsidP="00106E65">
      <w:pPr>
        <w:pStyle w:val="Listenabsatz"/>
        <w:tabs>
          <w:tab w:val="left" w:pos="9639"/>
        </w:tabs>
        <w:ind w:left="-207" w:right="107"/>
        <w:jc w:val="both"/>
        <w:rPr>
          <w:rFonts w:ascii="Arial" w:hAnsi="Arial"/>
          <w:sz w:val="22"/>
        </w:rPr>
      </w:pPr>
      <w:r>
        <w:rPr>
          <w:rFonts w:ascii="Arial" w:hAnsi="Arial"/>
          <w:sz w:val="22"/>
        </w:rPr>
        <w:t>Herr Müller teilt mit, dass es sich um ein Privatgebäude handelt und wir somit keine Möglichkeit haben Vorschriften zu machen. Wir können aber nochmals Kontakt zu dem Centermanager aufnehmen, um das Problem zu schildern. Auch der Fahrstuhl im SailCity Hotel ist Privatbesitz. Die Anlage wurde aber bereits umgebaut und die Situation hat sich dadurch verbessert</w:t>
      </w:r>
      <w:r w:rsidR="00350620">
        <w:rPr>
          <w:rFonts w:ascii="Arial" w:hAnsi="Arial"/>
          <w:sz w:val="22"/>
        </w:rPr>
        <w:t>.</w:t>
      </w:r>
    </w:p>
    <w:p w:rsidR="00350620" w:rsidRDefault="00350620" w:rsidP="00106E65">
      <w:pPr>
        <w:pStyle w:val="Listenabsatz"/>
        <w:tabs>
          <w:tab w:val="left" w:pos="9639"/>
        </w:tabs>
        <w:ind w:left="-207" w:right="107"/>
        <w:jc w:val="both"/>
        <w:rPr>
          <w:rFonts w:ascii="Arial" w:hAnsi="Arial"/>
          <w:sz w:val="22"/>
        </w:rPr>
      </w:pPr>
    </w:p>
    <w:p w:rsidR="00350620" w:rsidRDefault="00350620" w:rsidP="00106E65">
      <w:pPr>
        <w:pStyle w:val="Listenabsatz"/>
        <w:tabs>
          <w:tab w:val="left" w:pos="9639"/>
        </w:tabs>
        <w:ind w:left="-207" w:right="107"/>
        <w:jc w:val="both"/>
        <w:rPr>
          <w:rFonts w:ascii="Arial" w:hAnsi="Arial"/>
          <w:sz w:val="22"/>
        </w:rPr>
      </w:pPr>
      <w:r>
        <w:rPr>
          <w:rFonts w:ascii="Arial" w:hAnsi="Arial"/>
          <w:sz w:val="22"/>
        </w:rPr>
        <w:t xml:space="preserve">Frage eines Besuchers: </w:t>
      </w:r>
      <w:r w:rsidR="003A349A">
        <w:rPr>
          <w:rFonts w:ascii="Arial" w:hAnsi="Arial"/>
          <w:sz w:val="22"/>
        </w:rPr>
        <w:t>Womit</w:t>
      </w:r>
      <w:r>
        <w:rPr>
          <w:rFonts w:ascii="Arial" w:hAnsi="Arial"/>
          <w:sz w:val="22"/>
        </w:rPr>
        <w:t xml:space="preserve"> beschäftigt sich die Bauverordnung?</w:t>
      </w:r>
    </w:p>
    <w:p w:rsidR="00350620" w:rsidRDefault="00350620" w:rsidP="00106E65">
      <w:pPr>
        <w:pStyle w:val="Listenabsatz"/>
        <w:tabs>
          <w:tab w:val="left" w:pos="9639"/>
        </w:tabs>
        <w:ind w:left="-207" w:right="107"/>
        <w:jc w:val="both"/>
        <w:rPr>
          <w:rFonts w:ascii="Arial" w:hAnsi="Arial"/>
          <w:sz w:val="22"/>
        </w:rPr>
      </w:pPr>
      <w:r>
        <w:rPr>
          <w:rFonts w:ascii="Arial" w:hAnsi="Arial"/>
          <w:sz w:val="22"/>
        </w:rPr>
        <w:t>Herr Müller teilt mit, dass er sich überwiegend mit der DIN 18040, I bis III und § 50 Bremer Landesbauordnung befassen muss. Er gibt nur Stellungnahmen bei Bau- und Umbauvorhaben ab. Bei Bestandbauten muss oft eine Notlösung geschaffen werden. Bei Neubauten kann anders geplant werden. Die Heranziehung von Herrn Müller trägt oft erst im 2. Schritt Früchte durch die stetige Arbeit, da die Beteiligten schon wissen, was zu berücksichtigen ist.</w:t>
      </w:r>
    </w:p>
    <w:p w:rsidR="00350620" w:rsidRDefault="00350620" w:rsidP="00106E65">
      <w:pPr>
        <w:pStyle w:val="Listenabsatz"/>
        <w:tabs>
          <w:tab w:val="left" w:pos="9639"/>
        </w:tabs>
        <w:ind w:left="-207" w:right="107"/>
        <w:jc w:val="both"/>
        <w:rPr>
          <w:rFonts w:ascii="Arial" w:hAnsi="Arial"/>
          <w:sz w:val="22"/>
        </w:rPr>
      </w:pPr>
      <w:r>
        <w:rPr>
          <w:rFonts w:ascii="Arial" w:hAnsi="Arial"/>
          <w:sz w:val="22"/>
        </w:rPr>
        <w:t>Es ist wünschenswert, wenn die Beteiligten erst mal anfragen, um zu sehen, was möglich ist. (z.B. Deutsches Schifffahrtsmuseum</w:t>
      </w:r>
      <w:r w:rsidR="00C25719">
        <w:rPr>
          <w:rFonts w:ascii="Arial" w:hAnsi="Arial"/>
          <w:sz w:val="22"/>
        </w:rPr>
        <w:t>, Umbau des Einganges geht nicht, sagt der Denkmalschutz) aber ein Denkmal, was nicht erlebt werden kann ist kein Denkmal.</w:t>
      </w:r>
    </w:p>
    <w:p w:rsidR="00C25719" w:rsidRDefault="00C25719" w:rsidP="00106E65">
      <w:pPr>
        <w:pStyle w:val="Listenabsatz"/>
        <w:tabs>
          <w:tab w:val="left" w:pos="9639"/>
        </w:tabs>
        <w:ind w:left="-207" w:right="107"/>
        <w:jc w:val="both"/>
        <w:rPr>
          <w:rFonts w:ascii="Arial" w:hAnsi="Arial"/>
          <w:sz w:val="22"/>
        </w:rPr>
      </w:pPr>
      <w:r>
        <w:rPr>
          <w:rFonts w:ascii="Arial" w:hAnsi="Arial"/>
          <w:sz w:val="22"/>
        </w:rPr>
        <w:t>Durch das Brem. Behindertengleichstellungsgesetz gelten jetzt auch Gebäude, in denen Gesellschaften mit Aufsichtsräten, die durch die Stadt vertreten werden, als öffentliche Gebäude.</w:t>
      </w:r>
    </w:p>
    <w:p w:rsidR="00C25719" w:rsidRDefault="00C25719" w:rsidP="00106E65">
      <w:pPr>
        <w:pStyle w:val="Listenabsatz"/>
        <w:tabs>
          <w:tab w:val="left" w:pos="9639"/>
        </w:tabs>
        <w:ind w:left="-207" w:right="107"/>
        <w:jc w:val="both"/>
        <w:rPr>
          <w:rFonts w:ascii="Arial" w:hAnsi="Arial"/>
          <w:sz w:val="22"/>
        </w:rPr>
      </w:pPr>
    </w:p>
    <w:p w:rsidR="00C25719" w:rsidRDefault="00C25719" w:rsidP="00106E65">
      <w:pPr>
        <w:pStyle w:val="Listenabsatz"/>
        <w:numPr>
          <w:ilvl w:val="0"/>
          <w:numId w:val="4"/>
        </w:numPr>
        <w:tabs>
          <w:tab w:val="left" w:pos="9639"/>
        </w:tabs>
        <w:ind w:right="107"/>
        <w:jc w:val="both"/>
        <w:rPr>
          <w:rFonts w:ascii="Arial" w:hAnsi="Arial"/>
          <w:b/>
          <w:sz w:val="22"/>
        </w:rPr>
      </w:pPr>
      <w:r w:rsidRPr="00C25719">
        <w:rPr>
          <w:rFonts w:ascii="Arial" w:hAnsi="Arial"/>
          <w:b/>
          <w:sz w:val="22"/>
        </w:rPr>
        <w:t>Teilhabeplan Bremerhaven</w:t>
      </w:r>
    </w:p>
    <w:p w:rsidR="00C25719" w:rsidRDefault="00C25719" w:rsidP="00106E65">
      <w:pPr>
        <w:pStyle w:val="Listenabsatz"/>
        <w:tabs>
          <w:tab w:val="left" w:pos="9639"/>
        </w:tabs>
        <w:ind w:left="-207" w:right="107"/>
        <w:jc w:val="both"/>
        <w:rPr>
          <w:rFonts w:ascii="Arial" w:hAnsi="Arial"/>
          <w:sz w:val="22"/>
        </w:rPr>
      </w:pPr>
      <w:r>
        <w:rPr>
          <w:rFonts w:ascii="Arial" w:hAnsi="Arial"/>
          <w:sz w:val="22"/>
        </w:rPr>
        <w:t xml:space="preserve">Am 02.05.2019 wurde der neue Teilhabeplan </w:t>
      </w:r>
      <w:r w:rsidR="009A3044">
        <w:rPr>
          <w:rFonts w:ascii="Arial" w:hAnsi="Arial"/>
          <w:sz w:val="22"/>
        </w:rPr>
        <w:t xml:space="preserve">in der Stadtverordnetenversammlung </w:t>
      </w:r>
      <w:r>
        <w:rPr>
          <w:rFonts w:ascii="Arial" w:hAnsi="Arial"/>
          <w:sz w:val="22"/>
        </w:rPr>
        <w:t>von Herrn Parpart gut dargestellt und Frau Schwarz-Grote konnte noch etwas über die Arbeit des IBB vortragen.</w:t>
      </w:r>
    </w:p>
    <w:p w:rsidR="00C25719" w:rsidRDefault="00C25719" w:rsidP="00106E65">
      <w:pPr>
        <w:pStyle w:val="Listenabsatz"/>
        <w:tabs>
          <w:tab w:val="left" w:pos="9639"/>
        </w:tabs>
        <w:ind w:left="-207" w:right="107"/>
        <w:jc w:val="both"/>
        <w:rPr>
          <w:rFonts w:ascii="Arial" w:hAnsi="Arial"/>
          <w:sz w:val="22"/>
        </w:rPr>
      </w:pPr>
      <w:r>
        <w:rPr>
          <w:rFonts w:ascii="Arial" w:hAnsi="Arial"/>
          <w:sz w:val="22"/>
        </w:rPr>
        <w:t xml:space="preserve">Der Teilhabeplan wurde </w:t>
      </w:r>
      <w:r w:rsidR="00E61AE4">
        <w:rPr>
          <w:rFonts w:ascii="Arial" w:hAnsi="Arial"/>
          <w:sz w:val="22"/>
        </w:rPr>
        <w:t xml:space="preserve">in der Sitzung </w:t>
      </w:r>
      <w:r>
        <w:rPr>
          <w:rFonts w:ascii="Arial" w:hAnsi="Arial"/>
          <w:sz w:val="22"/>
        </w:rPr>
        <w:t>einstimmig beschlossen.</w:t>
      </w:r>
    </w:p>
    <w:p w:rsidR="00E61AE4" w:rsidRDefault="00E61AE4" w:rsidP="00106E65">
      <w:pPr>
        <w:pStyle w:val="Listenabsatz"/>
        <w:tabs>
          <w:tab w:val="left" w:pos="9639"/>
        </w:tabs>
        <w:ind w:left="-207" w:right="107"/>
        <w:jc w:val="both"/>
        <w:rPr>
          <w:rFonts w:ascii="Arial" w:hAnsi="Arial"/>
          <w:sz w:val="22"/>
        </w:rPr>
      </w:pPr>
    </w:p>
    <w:p w:rsidR="00C25719" w:rsidRDefault="00C25719" w:rsidP="00106E65">
      <w:pPr>
        <w:pStyle w:val="Listenabsatz"/>
        <w:tabs>
          <w:tab w:val="left" w:pos="9639"/>
        </w:tabs>
        <w:ind w:left="-207" w:right="107"/>
        <w:jc w:val="both"/>
        <w:rPr>
          <w:rFonts w:ascii="Arial" w:hAnsi="Arial"/>
          <w:sz w:val="22"/>
        </w:rPr>
      </w:pPr>
      <w:r>
        <w:rPr>
          <w:rFonts w:ascii="Arial" w:hAnsi="Arial"/>
          <w:sz w:val="22"/>
        </w:rPr>
        <w:t xml:space="preserve">Nach dem ersten Teilhabeplan 2014 gab es 2016 die erste Überarbeitung und jetzt die </w:t>
      </w:r>
      <w:r w:rsidR="00E3403F">
        <w:rPr>
          <w:rFonts w:ascii="Arial" w:hAnsi="Arial"/>
          <w:sz w:val="22"/>
        </w:rPr>
        <w:t>z</w:t>
      </w:r>
      <w:r>
        <w:rPr>
          <w:rFonts w:ascii="Arial" w:hAnsi="Arial"/>
          <w:sz w:val="22"/>
        </w:rPr>
        <w:t>weite Neufassung. Die Optik ist ansprechender geworden, da jetzt mehr bebildert</w:t>
      </w:r>
      <w:r w:rsidR="00E3403F">
        <w:rPr>
          <w:rFonts w:ascii="Arial" w:hAnsi="Arial"/>
          <w:sz w:val="22"/>
        </w:rPr>
        <w:t xml:space="preserve"> ist</w:t>
      </w:r>
      <w:r>
        <w:rPr>
          <w:rFonts w:ascii="Arial" w:hAnsi="Arial"/>
          <w:sz w:val="22"/>
        </w:rPr>
        <w:t>. In der Spalte Bearbeitung sieht man, was getan wurde. Im Baubereich sind Veränderungen langwierig, da diese immer Geld kosten.</w:t>
      </w:r>
    </w:p>
    <w:p w:rsidR="00E61AE4" w:rsidRDefault="00E61AE4" w:rsidP="00106E65">
      <w:pPr>
        <w:pStyle w:val="Listenabsatz"/>
        <w:tabs>
          <w:tab w:val="left" w:pos="9639"/>
        </w:tabs>
        <w:ind w:left="-207" w:right="107"/>
        <w:jc w:val="both"/>
        <w:rPr>
          <w:rFonts w:ascii="Arial" w:hAnsi="Arial"/>
          <w:sz w:val="22"/>
        </w:rPr>
      </w:pPr>
    </w:p>
    <w:p w:rsidR="00C25719" w:rsidRDefault="00C25719" w:rsidP="00106E65">
      <w:pPr>
        <w:pStyle w:val="Listenabsatz"/>
        <w:tabs>
          <w:tab w:val="left" w:pos="9639"/>
        </w:tabs>
        <w:ind w:left="-207" w:right="107"/>
        <w:jc w:val="both"/>
        <w:rPr>
          <w:rFonts w:ascii="Arial" w:hAnsi="Arial"/>
          <w:sz w:val="22"/>
        </w:rPr>
      </w:pPr>
      <w:r>
        <w:rPr>
          <w:rFonts w:ascii="Arial" w:hAnsi="Arial"/>
          <w:sz w:val="22"/>
        </w:rPr>
        <w:t xml:space="preserve">Herr Müller teilt mit, dass </w:t>
      </w:r>
      <w:r w:rsidR="009A3044">
        <w:rPr>
          <w:rFonts w:ascii="Arial" w:hAnsi="Arial"/>
          <w:sz w:val="22"/>
        </w:rPr>
        <w:t>z</w:t>
      </w:r>
      <w:r>
        <w:rPr>
          <w:rFonts w:ascii="Arial" w:hAnsi="Arial"/>
          <w:sz w:val="22"/>
        </w:rPr>
        <w:t>ukunftsweisend geplant werden soll und schon viele Punkte in Gang gesetzt worden sind (Herr Müller gibt verschieden Beispiele)</w:t>
      </w:r>
      <w:r w:rsidR="009A3044">
        <w:rPr>
          <w:rFonts w:ascii="Arial" w:hAnsi="Arial"/>
          <w:sz w:val="22"/>
        </w:rPr>
        <w:t>.</w:t>
      </w:r>
    </w:p>
    <w:p w:rsidR="00FE52AB" w:rsidRDefault="00FE52AB" w:rsidP="00106E65">
      <w:pPr>
        <w:pStyle w:val="Listenabsatz"/>
        <w:tabs>
          <w:tab w:val="left" w:pos="9639"/>
        </w:tabs>
        <w:ind w:left="-207" w:right="107"/>
        <w:jc w:val="both"/>
        <w:rPr>
          <w:rFonts w:ascii="Arial" w:hAnsi="Arial"/>
          <w:sz w:val="22"/>
        </w:rPr>
      </w:pPr>
      <w:r>
        <w:rPr>
          <w:rFonts w:ascii="Arial" w:hAnsi="Arial"/>
          <w:sz w:val="22"/>
        </w:rPr>
        <w:t>Herr Müller gibt einen Hinweis auf den Kündigungsschutz für Behinderte, das Amt hat viel Arbeit durch Beratung im Vorfeld, Betriebliches Wiedereingliederungsmanagement und begleitende Hilfen. Dadurch können Kündigungen verhindert werden. Das Amt hat ein gutes Verhältnis zu den Arbeitgebern.</w:t>
      </w:r>
    </w:p>
    <w:p w:rsidR="00E61AE4" w:rsidRDefault="00E61AE4" w:rsidP="00106E65">
      <w:pPr>
        <w:pStyle w:val="Listenabsatz"/>
        <w:tabs>
          <w:tab w:val="left" w:pos="9639"/>
        </w:tabs>
        <w:ind w:left="-207" w:right="107"/>
        <w:jc w:val="both"/>
        <w:rPr>
          <w:rFonts w:ascii="Arial" w:hAnsi="Arial"/>
          <w:sz w:val="22"/>
        </w:rPr>
      </w:pPr>
    </w:p>
    <w:p w:rsidR="00FE52AB" w:rsidRDefault="00FE52AB" w:rsidP="00106E65">
      <w:pPr>
        <w:pStyle w:val="Listenabsatz"/>
        <w:tabs>
          <w:tab w:val="left" w:pos="9639"/>
        </w:tabs>
        <w:ind w:left="-207" w:right="107"/>
        <w:jc w:val="both"/>
        <w:rPr>
          <w:rFonts w:ascii="Arial" w:hAnsi="Arial"/>
          <w:sz w:val="22"/>
        </w:rPr>
      </w:pPr>
      <w:r>
        <w:rPr>
          <w:rFonts w:ascii="Arial" w:hAnsi="Arial"/>
          <w:sz w:val="22"/>
        </w:rPr>
        <w:t>Wirkt sich der Tourismuskongress auf den Teilhabeplan aus? Gibt es eine Welle? Herr Müller teilt mit, dass es sich um einen Prozess handelt</w:t>
      </w:r>
      <w:r w:rsidR="000A67A9">
        <w:rPr>
          <w:rFonts w:ascii="Arial" w:hAnsi="Arial"/>
          <w:sz w:val="22"/>
        </w:rPr>
        <w:t>, es findet ein</w:t>
      </w:r>
      <w:r>
        <w:rPr>
          <w:rFonts w:ascii="Arial" w:hAnsi="Arial"/>
          <w:sz w:val="22"/>
        </w:rPr>
        <w:t xml:space="preserve"> Umdenke</w:t>
      </w:r>
      <w:r w:rsidR="000A67A9">
        <w:rPr>
          <w:rFonts w:ascii="Arial" w:hAnsi="Arial"/>
          <w:sz w:val="22"/>
        </w:rPr>
        <w:t>n statt. (Kleinigkeiten als Anfang) Es fand eine Begehung im Gaststättenbereich der alten Bürger statt, alte Gebäude, Umbau schwierig. Es tut sich etwas, es sollte aber schneller gehen.</w:t>
      </w:r>
    </w:p>
    <w:p w:rsidR="000A67A9" w:rsidRDefault="000A67A9" w:rsidP="00106E65">
      <w:pPr>
        <w:pStyle w:val="Listenabsatz"/>
        <w:tabs>
          <w:tab w:val="left" w:pos="9639"/>
        </w:tabs>
        <w:ind w:left="-207" w:right="107"/>
        <w:jc w:val="both"/>
        <w:rPr>
          <w:rFonts w:ascii="Arial" w:hAnsi="Arial"/>
          <w:sz w:val="22"/>
        </w:rPr>
      </w:pPr>
      <w:r>
        <w:rPr>
          <w:rFonts w:ascii="Arial" w:hAnsi="Arial"/>
          <w:sz w:val="22"/>
        </w:rPr>
        <w:t>Bei Neubauten sollte der Bauherr bestimmen wie das Gebäude wird und nicht der Architekt.</w:t>
      </w:r>
    </w:p>
    <w:p w:rsidR="000A67A9" w:rsidRDefault="000A67A9" w:rsidP="00106E65">
      <w:pPr>
        <w:pStyle w:val="Listenabsatz"/>
        <w:tabs>
          <w:tab w:val="left" w:pos="9639"/>
        </w:tabs>
        <w:ind w:left="-207" w:right="107"/>
        <w:jc w:val="both"/>
        <w:rPr>
          <w:rFonts w:ascii="Arial" w:hAnsi="Arial"/>
          <w:sz w:val="22"/>
        </w:rPr>
      </w:pPr>
    </w:p>
    <w:p w:rsidR="000A67A9" w:rsidRDefault="000A67A9" w:rsidP="00106E65">
      <w:pPr>
        <w:pStyle w:val="Listenabsatz"/>
        <w:tabs>
          <w:tab w:val="left" w:pos="9639"/>
        </w:tabs>
        <w:ind w:left="-207" w:right="107"/>
        <w:jc w:val="both"/>
        <w:rPr>
          <w:rFonts w:ascii="Arial" w:hAnsi="Arial"/>
          <w:sz w:val="22"/>
        </w:rPr>
      </w:pPr>
      <w:r>
        <w:rPr>
          <w:rFonts w:ascii="Arial" w:hAnsi="Arial"/>
          <w:sz w:val="22"/>
        </w:rPr>
        <w:t>Rampe Kennedybrücke: 1. Entwurf sah eine Breite von 90 cm vor (viel zu schmal), jetzt ist die Rampe 1,80 m. Fahrst</w:t>
      </w:r>
      <w:r w:rsidR="009A3044">
        <w:rPr>
          <w:rFonts w:ascii="Arial" w:hAnsi="Arial"/>
          <w:sz w:val="22"/>
        </w:rPr>
        <w:t>ühle wären viel teurer geworden.</w:t>
      </w:r>
      <w:r>
        <w:rPr>
          <w:rFonts w:ascii="Arial" w:hAnsi="Arial"/>
          <w:sz w:val="22"/>
        </w:rPr>
        <w:t xml:space="preserve"> Jetzt muss nur noch der Weg von der Weserfähre zur Rampe behindertengerecht umgebaut werden.</w:t>
      </w:r>
    </w:p>
    <w:p w:rsidR="000A67A9" w:rsidRDefault="000A67A9" w:rsidP="00106E65">
      <w:pPr>
        <w:pStyle w:val="Listenabsatz"/>
        <w:tabs>
          <w:tab w:val="left" w:pos="9639"/>
        </w:tabs>
        <w:ind w:left="-207" w:right="107"/>
        <w:jc w:val="both"/>
        <w:rPr>
          <w:rFonts w:ascii="Arial" w:hAnsi="Arial"/>
          <w:sz w:val="22"/>
        </w:rPr>
      </w:pPr>
    </w:p>
    <w:p w:rsidR="000A67A9" w:rsidRDefault="000A67A9" w:rsidP="00106E65">
      <w:pPr>
        <w:pStyle w:val="Listenabsatz"/>
        <w:tabs>
          <w:tab w:val="left" w:pos="9639"/>
        </w:tabs>
        <w:ind w:left="-207" w:right="107"/>
        <w:jc w:val="both"/>
        <w:rPr>
          <w:rFonts w:ascii="Arial" w:hAnsi="Arial"/>
          <w:sz w:val="22"/>
        </w:rPr>
      </w:pPr>
      <w:r>
        <w:rPr>
          <w:rFonts w:ascii="Arial" w:hAnsi="Arial"/>
          <w:sz w:val="22"/>
        </w:rPr>
        <w:t>Im Bahnhof Wulsdorf wird ein Fahrstuhl gebaut (macht die Bahn). Herr Müller hat zusätzlich gefordert, dass es eine Notrufmöglichkeit gibt, falls der Fahrstuhl mal defekt ist.</w:t>
      </w:r>
    </w:p>
    <w:p w:rsidR="000A67A9" w:rsidRDefault="000A67A9" w:rsidP="00106E65">
      <w:pPr>
        <w:pStyle w:val="Listenabsatz"/>
        <w:tabs>
          <w:tab w:val="left" w:pos="9639"/>
        </w:tabs>
        <w:ind w:left="-207" w:right="107"/>
        <w:jc w:val="both"/>
        <w:rPr>
          <w:rFonts w:ascii="Arial" w:hAnsi="Arial"/>
          <w:sz w:val="22"/>
        </w:rPr>
      </w:pPr>
    </w:p>
    <w:p w:rsidR="000A67A9" w:rsidRDefault="000A67A9" w:rsidP="00106E65">
      <w:pPr>
        <w:pStyle w:val="Listenabsatz"/>
        <w:tabs>
          <w:tab w:val="left" w:pos="9639"/>
        </w:tabs>
        <w:ind w:left="-207" w:right="107"/>
        <w:jc w:val="both"/>
        <w:rPr>
          <w:rFonts w:ascii="Arial" w:hAnsi="Arial"/>
          <w:sz w:val="22"/>
        </w:rPr>
      </w:pPr>
      <w:r>
        <w:rPr>
          <w:rFonts w:ascii="Arial" w:hAnsi="Arial"/>
          <w:sz w:val="22"/>
        </w:rPr>
        <w:t>Der Teilhabeplan wird sich weiterentwickeln, eingebrachte Hinweise sollen Einfluss haben.</w:t>
      </w:r>
      <w:r w:rsidR="00F43B26">
        <w:rPr>
          <w:rFonts w:ascii="Arial" w:hAnsi="Arial"/>
          <w:sz w:val="22"/>
        </w:rPr>
        <w:t xml:space="preserve"> Die Stadtverordnetenversammlung</w:t>
      </w:r>
      <w:r>
        <w:rPr>
          <w:rFonts w:ascii="Arial" w:hAnsi="Arial"/>
          <w:sz w:val="22"/>
        </w:rPr>
        <w:t xml:space="preserve"> hat die Notwendigkeit vo</w:t>
      </w:r>
      <w:r w:rsidR="009A3044">
        <w:rPr>
          <w:rFonts w:ascii="Arial" w:hAnsi="Arial"/>
          <w:sz w:val="22"/>
        </w:rPr>
        <w:t>m</w:t>
      </w:r>
      <w:r>
        <w:rPr>
          <w:rFonts w:ascii="Arial" w:hAnsi="Arial"/>
          <w:sz w:val="22"/>
        </w:rPr>
        <w:t xml:space="preserve"> IBB verstanden und bekräftigt. Einige Dezernate und Bereiche </w:t>
      </w:r>
      <w:r w:rsidR="00F43B26">
        <w:rPr>
          <w:rFonts w:ascii="Arial" w:hAnsi="Arial"/>
          <w:sz w:val="22"/>
        </w:rPr>
        <w:t>berücksichtigen die Belange der Behinderten schon sehr aktiv.</w:t>
      </w:r>
    </w:p>
    <w:p w:rsidR="00F43B26" w:rsidRDefault="00F43B26" w:rsidP="00106E65">
      <w:pPr>
        <w:pStyle w:val="Listenabsatz"/>
        <w:tabs>
          <w:tab w:val="left" w:pos="9639"/>
        </w:tabs>
        <w:ind w:left="-207" w:right="107"/>
        <w:jc w:val="both"/>
        <w:rPr>
          <w:rFonts w:ascii="Arial" w:hAnsi="Arial"/>
          <w:sz w:val="22"/>
        </w:rPr>
      </w:pPr>
      <w:r>
        <w:rPr>
          <w:rFonts w:ascii="Arial" w:hAnsi="Arial"/>
          <w:sz w:val="22"/>
        </w:rPr>
        <w:t>Der Plan ist lebendig, es ist nichts festgeschrieben. Es wird erstmal etwas gemacht, Nachbessern kann man immer noch</w:t>
      </w:r>
      <w:r w:rsidR="00E61AE4">
        <w:rPr>
          <w:rFonts w:ascii="Arial" w:hAnsi="Arial"/>
          <w:sz w:val="22"/>
        </w:rPr>
        <w:t>.</w:t>
      </w:r>
    </w:p>
    <w:p w:rsidR="00F43B26" w:rsidRDefault="00F43B26" w:rsidP="00106E65">
      <w:pPr>
        <w:pStyle w:val="Listenabsatz"/>
        <w:tabs>
          <w:tab w:val="left" w:pos="9639"/>
        </w:tabs>
        <w:ind w:left="-207" w:right="107"/>
        <w:jc w:val="both"/>
        <w:rPr>
          <w:rFonts w:ascii="Arial" w:hAnsi="Arial"/>
          <w:sz w:val="22"/>
        </w:rPr>
      </w:pPr>
    </w:p>
    <w:p w:rsidR="00F43B26" w:rsidRDefault="00F43B26" w:rsidP="00106E65">
      <w:pPr>
        <w:pStyle w:val="Listenabsatz"/>
        <w:tabs>
          <w:tab w:val="left" w:pos="9639"/>
        </w:tabs>
        <w:ind w:left="-207" w:right="107"/>
        <w:jc w:val="both"/>
        <w:rPr>
          <w:rFonts w:ascii="Arial" w:hAnsi="Arial"/>
          <w:sz w:val="22"/>
        </w:rPr>
      </w:pPr>
      <w:r>
        <w:rPr>
          <w:rFonts w:ascii="Arial" w:hAnsi="Arial"/>
          <w:sz w:val="22"/>
        </w:rPr>
        <w:t>Der aktuelle Inklusionsbeirat ist noch bis zur Einberufung des neuen Beirates im Amt (</w:t>
      </w:r>
      <w:r w:rsidR="009A3044">
        <w:rPr>
          <w:rFonts w:ascii="Arial" w:hAnsi="Arial"/>
          <w:sz w:val="22"/>
        </w:rPr>
        <w:t>s</w:t>
      </w:r>
      <w:r>
        <w:rPr>
          <w:rFonts w:ascii="Arial" w:hAnsi="Arial"/>
          <w:sz w:val="22"/>
        </w:rPr>
        <w:t>teht im Ortsgesetz) Die neuen Beiräte werden vom Ausschuss für Arbeit, Soziales, Seniorinnen und Senioren, Migrantinnen und Migranten und Menschen mit Behinderung gewählt (Herr Müller erläutert kurz das Verfahren). Das Verfahren kann sich bis August hinziehen.</w:t>
      </w:r>
    </w:p>
    <w:p w:rsidR="00F43B26" w:rsidRDefault="00F43B26" w:rsidP="00106E65">
      <w:pPr>
        <w:pStyle w:val="Listenabsatz"/>
        <w:tabs>
          <w:tab w:val="left" w:pos="9639"/>
        </w:tabs>
        <w:ind w:left="-207" w:right="107"/>
        <w:jc w:val="both"/>
        <w:rPr>
          <w:rFonts w:ascii="Arial" w:hAnsi="Arial"/>
          <w:sz w:val="22"/>
        </w:rPr>
      </w:pPr>
    </w:p>
    <w:p w:rsidR="00F43B26" w:rsidRPr="00F43B26" w:rsidRDefault="00F43B26" w:rsidP="00106E65">
      <w:pPr>
        <w:pStyle w:val="Listenabsatz"/>
        <w:numPr>
          <w:ilvl w:val="0"/>
          <w:numId w:val="4"/>
        </w:numPr>
        <w:tabs>
          <w:tab w:val="left" w:pos="9639"/>
        </w:tabs>
        <w:ind w:right="107"/>
        <w:jc w:val="both"/>
        <w:rPr>
          <w:rFonts w:ascii="Arial" w:hAnsi="Arial"/>
          <w:b/>
          <w:sz w:val="22"/>
        </w:rPr>
      </w:pPr>
      <w:r w:rsidRPr="00F43B26">
        <w:rPr>
          <w:rFonts w:ascii="Arial" w:hAnsi="Arial"/>
          <w:b/>
          <w:sz w:val="22"/>
        </w:rPr>
        <w:t>Verschiedenes</w:t>
      </w:r>
    </w:p>
    <w:p w:rsidR="00F43B26" w:rsidRDefault="00F43B26" w:rsidP="00106E65">
      <w:pPr>
        <w:pStyle w:val="Listenabsatz"/>
        <w:tabs>
          <w:tab w:val="left" w:pos="9639"/>
        </w:tabs>
        <w:ind w:left="-207" w:right="107"/>
        <w:jc w:val="both"/>
        <w:rPr>
          <w:rFonts w:ascii="Arial" w:hAnsi="Arial"/>
          <w:sz w:val="22"/>
        </w:rPr>
      </w:pPr>
      <w:r>
        <w:rPr>
          <w:rFonts w:ascii="Arial" w:hAnsi="Arial"/>
          <w:sz w:val="22"/>
        </w:rPr>
        <w:t>Terminhinweise:</w:t>
      </w:r>
    </w:p>
    <w:p w:rsidR="00F43B26" w:rsidRDefault="00F43B26" w:rsidP="00106E65">
      <w:pPr>
        <w:pStyle w:val="Listenabsatz"/>
        <w:tabs>
          <w:tab w:val="left" w:pos="9639"/>
        </w:tabs>
        <w:ind w:left="-207" w:right="107"/>
        <w:jc w:val="both"/>
        <w:rPr>
          <w:rFonts w:ascii="Arial" w:hAnsi="Arial"/>
          <w:sz w:val="22"/>
        </w:rPr>
      </w:pPr>
      <w:r>
        <w:rPr>
          <w:rFonts w:ascii="Arial" w:hAnsi="Arial"/>
          <w:sz w:val="22"/>
        </w:rPr>
        <w:t>2. Bremerhavener Inklusionskonferenz am 06.06.2019 in der Pauluskirche</w:t>
      </w:r>
    </w:p>
    <w:p w:rsidR="00F43B26" w:rsidRDefault="00F43B26" w:rsidP="00106E65">
      <w:pPr>
        <w:pStyle w:val="Listenabsatz"/>
        <w:tabs>
          <w:tab w:val="left" w:pos="9639"/>
        </w:tabs>
        <w:ind w:left="-207" w:right="107"/>
        <w:jc w:val="both"/>
        <w:rPr>
          <w:rFonts w:ascii="Arial" w:hAnsi="Arial"/>
          <w:sz w:val="22"/>
        </w:rPr>
      </w:pPr>
      <w:r>
        <w:rPr>
          <w:rFonts w:ascii="Arial" w:hAnsi="Arial"/>
          <w:sz w:val="22"/>
        </w:rPr>
        <w:t>Lange Nacht der Kultur am 15.06.2019, der Hafenliner fährt kostenlos.</w:t>
      </w:r>
    </w:p>
    <w:p w:rsidR="00F43B26" w:rsidRDefault="00F43B26" w:rsidP="00106E65">
      <w:pPr>
        <w:pStyle w:val="Listenabsatz"/>
        <w:tabs>
          <w:tab w:val="left" w:pos="9639"/>
        </w:tabs>
        <w:ind w:left="-207" w:right="107"/>
        <w:jc w:val="both"/>
        <w:rPr>
          <w:rFonts w:ascii="Arial" w:hAnsi="Arial"/>
          <w:sz w:val="22"/>
        </w:rPr>
      </w:pPr>
      <w:r>
        <w:rPr>
          <w:rFonts w:ascii="Arial" w:hAnsi="Arial"/>
          <w:sz w:val="22"/>
        </w:rPr>
        <w:t>Behindertensportfest im Nordsee-Stadion am 29.06.2019</w:t>
      </w:r>
    </w:p>
    <w:p w:rsidR="00F43B26" w:rsidRDefault="00F43B26" w:rsidP="00106E65">
      <w:pPr>
        <w:pStyle w:val="Listenabsatz"/>
        <w:tabs>
          <w:tab w:val="left" w:pos="9639"/>
        </w:tabs>
        <w:ind w:left="-207" w:right="107"/>
        <w:jc w:val="both"/>
        <w:rPr>
          <w:rFonts w:ascii="Arial" w:hAnsi="Arial"/>
          <w:sz w:val="22"/>
        </w:rPr>
      </w:pPr>
    </w:p>
    <w:p w:rsidR="00F43B26" w:rsidRDefault="00F43B26" w:rsidP="00106E65">
      <w:pPr>
        <w:pStyle w:val="Listenabsatz"/>
        <w:tabs>
          <w:tab w:val="left" w:pos="9639"/>
        </w:tabs>
        <w:ind w:left="-207" w:right="107"/>
        <w:jc w:val="both"/>
        <w:rPr>
          <w:rFonts w:ascii="Arial" w:hAnsi="Arial"/>
          <w:sz w:val="22"/>
        </w:rPr>
      </w:pPr>
      <w:r>
        <w:rPr>
          <w:rFonts w:ascii="Arial" w:hAnsi="Arial"/>
          <w:sz w:val="22"/>
        </w:rPr>
        <w:t>Frau Schwarz-Grote dankt Herr Müller und Frau Hillebrandt für die Zusammenarbeit und überreicht Blumen.</w:t>
      </w:r>
      <w:r w:rsidR="00B8625F">
        <w:rPr>
          <w:rFonts w:ascii="Arial" w:hAnsi="Arial"/>
          <w:sz w:val="22"/>
        </w:rPr>
        <w:t xml:space="preserve"> Auch beim Vorstand und den anderen Beiratsmitgliedern bedankt sich Frau Schwarz-Grote.</w:t>
      </w:r>
    </w:p>
    <w:p w:rsidR="00F43B26" w:rsidRDefault="00F43B26" w:rsidP="00106E65">
      <w:pPr>
        <w:pStyle w:val="Listenabsatz"/>
        <w:tabs>
          <w:tab w:val="left" w:pos="9639"/>
        </w:tabs>
        <w:ind w:left="-207" w:right="107"/>
        <w:jc w:val="both"/>
        <w:rPr>
          <w:rFonts w:ascii="Arial" w:hAnsi="Arial"/>
          <w:sz w:val="22"/>
        </w:rPr>
      </w:pPr>
    </w:p>
    <w:p w:rsidR="00F43B26" w:rsidRDefault="00F43B26" w:rsidP="00106E65">
      <w:pPr>
        <w:pStyle w:val="Listenabsatz"/>
        <w:tabs>
          <w:tab w:val="left" w:pos="9639"/>
        </w:tabs>
        <w:ind w:left="-207" w:right="107"/>
        <w:jc w:val="both"/>
        <w:rPr>
          <w:rFonts w:ascii="Arial" w:hAnsi="Arial"/>
          <w:sz w:val="22"/>
        </w:rPr>
      </w:pPr>
      <w:r>
        <w:rPr>
          <w:rFonts w:ascii="Arial" w:hAnsi="Arial"/>
          <w:sz w:val="22"/>
        </w:rPr>
        <w:t>Herr Müller</w:t>
      </w:r>
      <w:r w:rsidR="00B06A2D">
        <w:rPr>
          <w:rFonts w:ascii="Arial" w:hAnsi="Arial"/>
          <w:sz w:val="22"/>
        </w:rPr>
        <w:t xml:space="preserve"> bedankt sich und teilt mit, dass er das Dankeschön an alle Kollegen des Amtes weitergeben wird.</w:t>
      </w:r>
    </w:p>
    <w:p w:rsidR="00B06A2D" w:rsidRDefault="00B06A2D" w:rsidP="00106E65">
      <w:pPr>
        <w:pStyle w:val="Listenabsatz"/>
        <w:tabs>
          <w:tab w:val="left" w:pos="9639"/>
        </w:tabs>
        <w:ind w:left="-207" w:right="107"/>
        <w:jc w:val="both"/>
        <w:rPr>
          <w:rFonts w:ascii="Arial" w:hAnsi="Arial"/>
          <w:sz w:val="22"/>
        </w:rPr>
      </w:pPr>
    </w:p>
    <w:p w:rsidR="00B06A2D" w:rsidRPr="00E3403F" w:rsidRDefault="00B06A2D" w:rsidP="00106E65">
      <w:pPr>
        <w:pStyle w:val="Listenabsatz"/>
        <w:numPr>
          <w:ilvl w:val="0"/>
          <w:numId w:val="4"/>
        </w:numPr>
        <w:tabs>
          <w:tab w:val="left" w:pos="9639"/>
        </w:tabs>
        <w:ind w:right="107"/>
        <w:jc w:val="both"/>
        <w:rPr>
          <w:rFonts w:ascii="Arial" w:hAnsi="Arial"/>
          <w:b/>
          <w:sz w:val="22"/>
        </w:rPr>
      </w:pPr>
      <w:r w:rsidRPr="00E3403F">
        <w:rPr>
          <w:rFonts w:ascii="Arial" w:hAnsi="Arial"/>
          <w:b/>
          <w:sz w:val="22"/>
        </w:rPr>
        <w:t>Schließung der Sitzung</w:t>
      </w:r>
    </w:p>
    <w:p w:rsidR="00B06A2D" w:rsidRPr="00F43B26" w:rsidRDefault="00B06A2D" w:rsidP="00106E65">
      <w:pPr>
        <w:pStyle w:val="Listenabsatz"/>
        <w:tabs>
          <w:tab w:val="left" w:pos="9639"/>
        </w:tabs>
        <w:ind w:left="-207" w:right="107"/>
        <w:jc w:val="both"/>
        <w:rPr>
          <w:rFonts w:ascii="Arial" w:hAnsi="Arial"/>
          <w:b/>
          <w:sz w:val="22"/>
        </w:rPr>
      </w:pPr>
      <w:r>
        <w:rPr>
          <w:rFonts w:ascii="Arial" w:hAnsi="Arial"/>
          <w:sz w:val="22"/>
        </w:rPr>
        <w:t>Frau Schwarz-Grote schließt die Sitzung um 17.46 Uhr</w:t>
      </w:r>
    </w:p>
    <w:sectPr w:rsidR="00B06A2D" w:rsidRPr="00F43B26" w:rsidSect="00702056">
      <w:headerReference w:type="default" r:id="rId8"/>
      <w:pgSz w:w="11906" w:h="16838" w:code="9"/>
      <w:pgMar w:top="1440" w:right="1080" w:bottom="1440" w:left="1080"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92" w:rsidRDefault="00E75A92">
      <w:r>
        <w:separator/>
      </w:r>
    </w:p>
  </w:endnote>
  <w:endnote w:type="continuationSeparator" w:id="0">
    <w:p w:rsidR="00E75A92" w:rsidRDefault="00E7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92" w:rsidRDefault="00E75A92">
      <w:r>
        <w:separator/>
      </w:r>
    </w:p>
  </w:footnote>
  <w:footnote w:type="continuationSeparator" w:id="0">
    <w:p w:rsidR="00E75A92" w:rsidRDefault="00E7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37" w:rsidRDefault="00283137">
    <w:pPr>
      <w:pStyle w:val="Kopfzeile"/>
      <w:spacing w:before="360" w:after="720"/>
      <w:ind w:right="-1985"/>
      <w:jc w:val="center"/>
    </w:pPr>
    <w:r>
      <w:t xml:space="preserve">- </w:t>
    </w:r>
    <w:r>
      <w:rPr>
        <w:rStyle w:val="Seitenzahl"/>
      </w:rPr>
      <w:fldChar w:fldCharType="begin"/>
    </w:r>
    <w:r>
      <w:rPr>
        <w:rStyle w:val="Seitenzahl"/>
      </w:rPr>
      <w:instrText xml:space="preserve"> PAGE </w:instrText>
    </w:r>
    <w:r>
      <w:rPr>
        <w:rStyle w:val="Seitenzahl"/>
      </w:rPr>
      <w:fldChar w:fldCharType="separate"/>
    </w:r>
    <w:r w:rsidR="00B60694">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4FF0"/>
    <w:multiLevelType w:val="hybridMultilevel"/>
    <w:tmpl w:val="FC027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9E3E22"/>
    <w:multiLevelType w:val="hybridMultilevel"/>
    <w:tmpl w:val="248A0558"/>
    <w:lvl w:ilvl="0" w:tplc="256C200E">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15:restartNumberingAfterBreak="0">
    <w:nsid w:val="694D6DD7"/>
    <w:multiLevelType w:val="hybridMultilevel"/>
    <w:tmpl w:val="1020D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0F66FA"/>
    <w:multiLevelType w:val="hybridMultilevel"/>
    <w:tmpl w:val="C0FAD0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E3"/>
    <w:rsid w:val="000171FA"/>
    <w:rsid w:val="0002643A"/>
    <w:rsid w:val="00027561"/>
    <w:rsid w:val="00030DE8"/>
    <w:rsid w:val="000442CC"/>
    <w:rsid w:val="00045B14"/>
    <w:rsid w:val="00057DBB"/>
    <w:rsid w:val="000A67A9"/>
    <w:rsid w:val="000D3C11"/>
    <w:rsid w:val="000D58AA"/>
    <w:rsid w:val="000F740C"/>
    <w:rsid w:val="001054E8"/>
    <w:rsid w:val="00106E65"/>
    <w:rsid w:val="00117C88"/>
    <w:rsid w:val="00157F64"/>
    <w:rsid w:val="00160C17"/>
    <w:rsid w:val="001618D7"/>
    <w:rsid w:val="0016255A"/>
    <w:rsid w:val="00163162"/>
    <w:rsid w:val="001A35C3"/>
    <w:rsid w:val="001D6A77"/>
    <w:rsid w:val="001D7733"/>
    <w:rsid w:val="001E37C6"/>
    <w:rsid w:val="00201AB9"/>
    <w:rsid w:val="00223BD1"/>
    <w:rsid w:val="00227FB7"/>
    <w:rsid w:val="002379D3"/>
    <w:rsid w:val="00240E63"/>
    <w:rsid w:val="00250B7D"/>
    <w:rsid w:val="002802F2"/>
    <w:rsid w:val="00281F14"/>
    <w:rsid w:val="00283137"/>
    <w:rsid w:val="00292F2B"/>
    <w:rsid w:val="002E7136"/>
    <w:rsid w:val="003174E6"/>
    <w:rsid w:val="00324ADD"/>
    <w:rsid w:val="00327B81"/>
    <w:rsid w:val="003445C8"/>
    <w:rsid w:val="00350620"/>
    <w:rsid w:val="0035665F"/>
    <w:rsid w:val="00357D77"/>
    <w:rsid w:val="00376219"/>
    <w:rsid w:val="00380125"/>
    <w:rsid w:val="00392EE6"/>
    <w:rsid w:val="003A349A"/>
    <w:rsid w:val="003A4DB7"/>
    <w:rsid w:val="003B37FF"/>
    <w:rsid w:val="003C3D84"/>
    <w:rsid w:val="003E1355"/>
    <w:rsid w:val="003E20D1"/>
    <w:rsid w:val="00413643"/>
    <w:rsid w:val="004233B0"/>
    <w:rsid w:val="00452930"/>
    <w:rsid w:val="004733E0"/>
    <w:rsid w:val="0048082E"/>
    <w:rsid w:val="00481562"/>
    <w:rsid w:val="004A07C6"/>
    <w:rsid w:val="004A3CF9"/>
    <w:rsid w:val="004B58B2"/>
    <w:rsid w:val="004E4FDE"/>
    <w:rsid w:val="004E6046"/>
    <w:rsid w:val="0053612F"/>
    <w:rsid w:val="0054495A"/>
    <w:rsid w:val="00552CFC"/>
    <w:rsid w:val="005B5EFD"/>
    <w:rsid w:val="005C188E"/>
    <w:rsid w:val="005C2AD9"/>
    <w:rsid w:val="005E7087"/>
    <w:rsid w:val="00613C3D"/>
    <w:rsid w:val="00615A39"/>
    <w:rsid w:val="00624E8B"/>
    <w:rsid w:val="00627296"/>
    <w:rsid w:val="00660B0D"/>
    <w:rsid w:val="00684629"/>
    <w:rsid w:val="006C1166"/>
    <w:rsid w:val="006D3016"/>
    <w:rsid w:val="006F4184"/>
    <w:rsid w:val="006F7131"/>
    <w:rsid w:val="0070155B"/>
    <w:rsid w:val="00702056"/>
    <w:rsid w:val="0073421E"/>
    <w:rsid w:val="00737F15"/>
    <w:rsid w:val="0074631E"/>
    <w:rsid w:val="00760576"/>
    <w:rsid w:val="007725D1"/>
    <w:rsid w:val="0079361E"/>
    <w:rsid w:val="007A242B"/>
    <w:rsid w:val="007A2ECF"/>
    <w:rsid w:val="007A4D81"/>
    <w:rsid w:val="007C1C0D"/>
    <w:rsid w:val="007C4240"/>
    <w:rsid w:val="00804E9E"/>
    <w:rsid w:val="00816721"/>
    <w:rsid w:val="00843779"/>
    <w:rsid w:val="008465D6"/>
    <w:rsid w:val="00862A22"/>
    <w:rsid w:val="00870694"/>
    <w:rsid w:val="008739C9"/>
    <w:rsid w:val="00877854"/>
    <w:rsid w:val="0090481F"/>
    <w:rsid w:val="00911539"/>
    <w:rsid w:val="00920507"/>
    <w:rsid w:val="00920716"/>
    <w:rsid w:val="00974E49"/>
    <w:rsid w:val="00975D6E"/>
    <w:rsid w:val="009812CF"/>
    <w:rsid w:val="009A08BC"/>
    <w:rsid w:val="009A3044"/>
    <w:rsid w:val="009D444F"/>
    <w:rsid w:val="009D56AD"/>
    <w:rsid w:val="00A00DDC"/>
    <w:rsid w:val="00A210B7"/>
    <w:rsid w:val="00A35661"/>
    <w:rsid w:val="00A750B7"/>
    <w:rsid w:val="00A9428C"/>
    <w:rsid w:val="00A9640D"/>
    <w:rsid w:val="00AB3981"/>
    <w:rsid w:val="00AF76AB"/>
    <w:rsid w:val="00B01921"/>
    <w:rsid w:val="00B06A2D"/>
    <w:rsid w:val="00B10117"/>
    <w:rsid w:val="00B13633"/>
    <w:rsid w:val="00B16D2F"/>
    <w:rsid w:val="00B50929"/>
    <w:rsid w:val="00B54866"/>
    <w:rsid w:val="00B60694"/>
    <w:rsid w:val="00B61CA8"/>
    <w:rsid w:val="00B8625F"/>
    <w:rsid w:val="00B953D8"/>
    <w:rsid w:val="00BB74F8"/>
    <w:rsid w:val="00BD10E6"/>
    <w:rsid w:val="00C02E9A"/>
    <w:rsid w:val="00C25719"/>
    <w:rsid w:val="00C36EDE"/>
    <w:rsid w:val="00C43CEB"/>
    <w:rsid w:val="00C465E8"/>
    <w:rsid w:val="00C52E47"/>
    <w:rsid w:val="00C601DB"/>
    <w:rsid w:val="00C77587"/>
    <w:rsid w:val="00C821E6"/>
    <w:rsid w:val="00C83765"/>
    <w:rsid w:val="00CA2ABB"/>
    <w:rsid w:val="00CA3775"/>
    <w:rsid w:val="00CA52E3"/>
    <w:rsid w:val="00CA7BC1"/>
    <w:rsid w:val="00CE0BBD"/>
    <w:rsid w:val="00CE6AA3"/>
    <w:rsid w:val="00D26F6F"/>
    <w:rsid w:val="00D668CF"/>
    <w:rsid w:val="00DC4314"/>
    <w:rsid w:val="00DC4C78"/>
    <w:rsid w:val="00DD0D48"/>
    <w:rsid w:val="00DE2A61"/>
    <w:rsid w:val="00E264B6"/>
    <w:rsid w:val="00E3403F"/>
    <w:rsid w:val="00E42972"/>
    <w:rsid w:val="00E45E90"/>
    <w:rsid w:val="00E556B9"/>
    <w:rsid w:val="00E60825"/>
    <w:rsid w:val="00E61AE4"/>
    <w:rsid w:val="00E645C9"/>
    <w:rsid w:val="00E75A92"/>
    <w:rsid w:val="00E951E2"/>
    <w:rsid w:val="00E97D27"/>
    <w:rsid w:val="00EB570C"/>
    <w:rsid w:val="00EC439F"/>
    <w:rsid w:val="00ED218B"/>
    <w:rsid w:val="00ED30D6"/>
    <w:rsid w:val="00ED3839"/>
    <w:rsid w:val="00EF184C"/>
    <w:rsid w:val="00F01D0C"/>
    <w:rsid w:val="00F06D13"/>
    <w:rsid w:val="00F079D6"/>
    <w:rsid w:val="00F1420B"/>
    <w:rsid w:val="00F328CB"/>
    <w:rsid w:val="00F43B26"/>
    <w:rsid w:val="00F4689E"/>
    <w:rsid w:val="00F75759"/>
    <w:rsid w:val="00F81466"/>
    <w:rsid w:val="00F8780C"/>
    <w:rsid w:val="00FA4C53"/>
    <w:rsid w:val="00FA5903"/>
    <w:rsid w:val="00FC7F54"/>
    <w:rsid w:val="00FE52AB"/>
    <w:rsid w:val="00FF3E6F"/>
    <w:rsid w:val="00FF6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875656-02EE-4B3D-8792-2CCCC121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2E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A52E3"/>
    <w:pPr>
      <w:tabs>
        <w:tab w:val="left" w:pos="4253"/>
        <w:tab w:val="center" w:pos="4536"/>
        <w:tab w:val="right" w:pos="9072"/>
      </w:tabs>
      <w:spacing w:after="120"/>
      <w:ind w:right="-1"/>
    </w:pPr>
    <w:rPr>
      <w:rFonts w:ascii="Arial" w:hAnsi="Arial"/>
      <w:sz w:val="20"/>
      <w:szCs w:val="20"/>
    </w:rPr>
  </w:style>
  <w:style w:type="character" w:customStyle="1" w:styleId="KopfzeileZchn">
    <w:name w:val="Kopfzeile Zchn"/>
    <w:link w:val="Kopfzeile"/>
    <w:rsid w:val="00CA52E3"/>
    <w:rPr>
      <w:rFonts w:ascii="Arial" w:hAnsi="Arial"/>
    </w:rPr>
  </w:style>
  <w:style w:type="character" w:styleId="Seitenzahl">
    <w:name w:val="page number"/>
    <w:rsid w:val="00CA52E3"/>
  </w:style>
  <w:style w:type="table" w:styleId="Tabellenraster">
    <w:name w:val="Table Grid"/>
    <w:basedOn w:val="NormaleTabelle"/>
    <w:rsid w:val="00CA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1054E8"/>
    <w:rPr>
      <w:rFonts w:ascii="Segoe UI" w:hAnsi="Segoe UI" w:cs="Segoe UI"/>
      <w:sz w:val="18"/>
      <w:szCs w:val="18"/>
    </w:rPr>
  </w:style>
  <w:style w:type="character" w:customStyle="1" w:styleId="SprechblasentextZchn">
    <w:name w:val="Sprechblasentext Zchn"/>
    <w:basedOn w:val="Absatz-Standardschriftart"/>
    <w:link w:val="Sprechblasentext"/>
    <w:semiHidden/>
    <w:rsid w:val="001054E8"/>
    <w:rPr>
      <w:rFonts w:ascii="Segoe UI" w:hAnsi="Segoe UI" w:cs="Segoe UI"/>
      <w:sz w:val="18"/>
      <w:szCs w:val="18"/>
    </w:rPr>
  </w:style>
  <w:style w:type="paragraph" w:styleId="Listenabsatz">
    <w:name w:val="List Paragraph"/>
    <w:basedOn w:val="Standard"/>
    <w:uiPriority w:val="34"/>
    <w:qFormat/>
    <w:rsid w:val="00356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43211">
      <w:bodyDiv w:val="1"/>
      <w:marLeft w:val="0"/>
      <w:marRight w:val="0"/>
      <w:marTop w:val="0"/>
      <w:marBottom w:val="0"/>
      <w:divBdr>
        <w:top w:val="none" w:sz="0" w:space="0" w:color="auto"/>
        <w:left w:val="none" w:sz="0" w:space="0" w:color="auto"/>
        <w:bottom w:val="none" w:sz="0" w:space="0" w:color="auto"/>
        <w:right w:val="none" w:sz="0" w:space="0" w:color="auto"/>
      </w:divBdr>
    </w:div>
    <w:div w:id="15665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DAEA-19B2-4D26-9A1E-6BD63CE7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9117</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B.I.T. Bremerhaven</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Lars</dc:creator>
  <cp:lastModifiedBy>Trumm, Sigrid</cp:lastModifiedBy>
  <cp:revision>2</cp:revision>
  <cp:lastPrinted>2018-09-19T13:16:00Z</cp:lastPrinted>
  <dcterms:created xsi:type="dcterms:W3CDTF">2019-11-19T11:01:00Z</dcterms:created>
  <dcterms:modified xsi:type="dcterms:W3CDTF">2019-11-19T11:01:00Z</dcterms:modified>
</cp:coreProperties>
</file>